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8C7D" w14:textId="77777777" w:rsidR="00B6694C" w:rsidRPr="00540B92" w:rsidRDefault="00B6694C" w:rsidP="00B6694C">
      <w:pPr>
        <w:pStyle w:val="Heading2"/>
        <w:ind w:firstLine="0"/>
        <w:jc w:val="center"/>
        <w:rPr>
          <w:rFonts w:ascii="Times New Roman" w:hAnsi="Times New Roman"/>
          <w:i w:val="0"/>
        </w:rPr>
      </w:pPr>
      <w:r w:rsidRPr="00540B92">
        <w:rPr>
          <w:rFonts w:ascii="Times New Roman" w:hAnsi="Times New Roman"/>
          <w:i w:val="0"/>
        </w:rPr>
        <w:t>Chấm dứt hoạt động Văn</w:t>
      </w:r>
      <w:bookmarkStart w:id="0" w:name="_GoBack"/>
      <w:bookmarkEnd w:id="0"/>
      <w:r w:rsidRPr="00540B92">
        <w:rPr>
          <w:rFonts w:ascii="Times New Roman" w:hAnsi="Times New Roman"/>
          <w:i w:val="0"/>
        </w:rPr>
        <w:t xml:space="preserve"> phòng giám định tư pháp trường hợp Văn phòng giám định tư pháp tự chấm dứt hoạt động</w:t>
      </w:r>
    </w:p>
    <w:p w14:paraId="0DF27D66" w14:textId="77777777" w:rsidR="00B6694C" w:rsidRDefault="00B6694C" w:rsidP="00B6694C">
      <w:pPr>
        <w:spacing w:before="120" w:after="120" w:line="320" w:lineRule="exact"/>
        <w:ind w:firstLine="720"/>
        <w:jc w:val="both"/>
        <w:rPr>
          <w:rFonts w:ascii="Times New Roman" w:eastAsia="Times New Roman" w:hAnsi="Times New Roman"/>
          <w:b/>
          <w:sz w:val="28"/>
          <w:szCs w:val="28"/>
        </w:rPr>
      </w:pPr>
    </w:p>
    <w:p w14:paraId="2E435C7F" w14:textId="7545B30A" w:rsidR="00B6694C" w:rsidRPr="0034470B" w:rsidRDefault="00B6694C" w:rsidP="00B6694C">
      <w:pPr>
        <w:spacing w:before="120" w:after="120" w:line="320" w:lineRule="exact"/>
        <w:ind w:firstLine="720"/>
        <w:jc w:val="both"/>
        <w:rPr>
          <w:rFonts w:ascii="Times New Roman" w:eastAsia="Times New Roman" w:hAnsi="Times New Roman"/>
          <w:iCs/>
          <w:sz w:val="28"/>
          <w:szCs w:val="28"/>
          <w:lang w:val="nl-NL"/>
        </w:rPr>
      </w:pPr>
      <w:r w:rsidRPr="0034470B">
        <w:rPr>
          <w:rFonts w:ascii="Times New Roman" w:eastAsia="Times New Roman" w:hAnsi="Times New Roman"/>
          <w:b/>
          <w:sz w:val="28"/>
          <w:szCs w:val="28"/>
        </w:rPr>
        <w:t>Trình tự thực hiện:</w:t>
      </w:r>
      <w:r w:rsidRPr="0034470B">
        <w:rPr>
          <w:rFonts w:ascii="Times New Roman" w:eastAsia="Times New Roman" w:hAnsi="Times New Roman"/>
          <w:sz w:val="28"/>
          <w:szCs w:val="28"/>
        </w:rPr>
        <w:t xml:space="preserve"> </w:t>
      </w:r>
    </w:p>
    <w:p w14:paraId="694039BE"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lang w:val="nl-NL"/>
        </w:rPr>
      </w:pPr>
      <w:r w:rsidRPr="0034470B">
        <w:rPr>
          <w:rFonts w:ascii="Times New Roman" w:eastAsia="Times New Roman" w:hAnsi="Times New Roman"/>
          <w:iCs/>
          <w:sz w:val="28"/>
          <w:szCs w:val="28"/>
          <w:lang w:val="nl-NL"/>
        </w:rPr>
        <w:t xml:space="preserve">Trong trường hợp Văn phòng giám định tư pháp tự chấm dứt hoạt động thì chậm nhất là 30 ngày trước thời điểm dự kiến chấm dứt hoạt động, Văn phòng giám định tư pháp phải có </w:t>
      </w:r>
      <w:r w:rsidRPr="0034470B">
        <w:rPr>
          <w:rFonts w:ascii="Times New Roman" w:eastAsia="Times New Roman" w:hAnsi="Times New Roman"/>
          <w:sz w:val="28"/>
          <w:szCs w:val="28"/>
          <w:lang w:val="nl-NL"/>
        </w:rPr>
        <w:t>báo cáo bằng văn bản gửi Sở Tư pháp, nơi đăng ký hoạt động.</w:t>
      </w:r>
    </w:p>
    <w:p w14:paraId="5FF42469"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lang w:val="x-none" w:eastAsia="x-none"/>
        </w:rPr>
      </w:pPr>
      <w:r w:rsidRPr="0034470B">
        <w:rPr>
          <w:rFonts w:ascii="Times New Roman" w:eastAsia="Times New Roman" w:hAnsi="Times New Roman"/>
          <w:sz w:val="28"/>
          <w:szCs w:val="28"/>
          <w:lang w:val="x-none" w:eastAsia="x-none"/>
        </w:rPr>
        <w:t xml:space="preserve"> </w:t>
      </w:r>
      <w:r w:rsidRPr="0034470B">
        <w:rPr>
          <w:rFonts w:ascii="Times New Roman" w:eastAsia="Times New Roman" w:hAnsi="Times New Roman"/>
          <w:sz w:val="28"/>
          <w:szCs w:val="28"/>
          <w:lang w:val="vi-VN" w:eastAsia="x-none"/>
        </w:rPr>
        <w:t xml:space="preserve">Văn phòng giám định tư pháp phải hoàn thành việc thực hiện giám định đối với các trưng cầu, yêu cầu giám định tư pháp đã tiếp nhận, thanh toán các khoản </w:t>
      </w:r>
      <w:r w:rsidRPr="0034470B">
        <w:rPr>
          <w:rFonts w:ascii="Times New Roman" w:eastAsia="Times New Roman" w:hAnsi="Times New Roman"/>
          <w:sz w:val="28"/>
          <w:szCs w:val="28"/>
          <w:lang w:val="x-none" w:eastAsia="x-none"/>
        </w:rPr>
        <w:t>nợ</w:t>
      </w:r>
      <w:r w:rsidRPr="0034470B">
        <w:rPr>
          <w:rFonts w:ascii="Times New Roman" w:eastAsia="Times New Roman" w:hAnsi="Times New Roman"/>
          <w:sz w:val="28"/>
          <w:szCs w:val="28"/>
          <w:lang w:val="vi-VN" w:eastAsia="x-none"/>
        </w:rPr>
        <w:t>, làm thủ tục ch</w:t>
      </w:r>
      <w:r w:rsidRPr="0034470B">
        <w:rPr>
          <w:rFonts w:ascii="Times New Roman" w:eastAsia="Times New Roman" w:hAnsi="Times New Roman"/>
          <w:sz w:val="28"/>
          <w:szCs w:val="28"/>
          <w:lang w:val="x-none" w:eastAsia="x-none"/>
        </w:rPr>
        <w:t>ấ</w:t>
      </w:r>
      <w:r w:rsidRPr="0034470B">
        <w:rPr>
          <w:rFonts w:ascii="Times New Roman" w:eastAsia="Times New Roman" w:hAnsi="Times New Roman"/>
          <w:sz w:val="28"/>
          <w:szCs w:val="28"/>
          <w:lang w:val="vi-VN" w:eastAsia="x-none"/>
        </w:rPr>
        <w:t>m dứt hợp đ</w:t>
      </w:r>
      <w:r w:rsidRPr="0034470B">
        <w:rPr>
          <w:rFonts w:ascii="Times New Roman" w:eastAsia="Times New Roman" w:hAnsi="Times New Roman"/>
          <w:sz w:val="28"/>
          <w:szCs w:val="28"/>
          <w:lang w:val="x-none" w:eastAsia="x-none"/>
        </w:rPr>
        <w:t>ồ</w:t>
      </w:r>
      <w:r w:rsidRPr="0034470B">
        <w:rPr>
          <w:rFonts w:ascii="Times New Roman" w:eastAsia="Times New Roman" w:hAnsi="Times New Roman"/>
          <w:sz w:val="28"/>
          <w:szCs w:val="28"/>
          <w:lang w:val="vi-VN" w:eastAsia="x-none"/>
        </w:rPr>
        <w:t>ng lao động đã ký với người lao động, đă</w:t>
      </w:r>
      <w:r w:rsidRPr="0034470B">
        <w:rPr>
          <w:rFonts w:ascii="Times New Roman" w:eastAsia="Times New Roman" w:hAnsi="Times New Roman"/>
          <w:sz w:val="28"/>
          <w:szCs w:val="28"/>
          <w:lang w:val="x-none" w:eastAsia="x-none"/>
        </w:rPr>
        <w:t>n</w:t>
      </w:r>
      <w:r w:rsidRPr="0034470B">
        <w:rPr>
          <w:rFonts w:ascii="Times New Roman" w:eastAsia="Times New Roman" w:hAnsi="Times New Roman"/>
          <w:sz w:val="28"/>
          <w:szCs w:val="28"/>
          <w:lang w:val="vi-VN" w:eastAsia="x-none"/>
        </w:rPr>
        <w:t>g báo Trung ương hoặc báo địa phương trong hai số liên tiếp về thời điểm dự kiến chấm dứt hoạt động.</w:t>
      </w:r>
    </w:p>
    <w:p w14:paraId="3425A9AF"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lang w:val="x-none" w:eastAsia="x-none"/>
        </w:rPr>
      </w:pPr>
      <w:r w:rsidRPr="0034470B">
        <w:rPr>
          <w:rFonts w:ascii="Times New Roman" w:eastAsia="Times New Roman" w:hAnsi="Times New Roman"/>
          <w:sz w:val="28"/>
          <w:szCs w:val="28"/>
          <w:lang w:val="vi-VN" w:eastAsia="x-none"/>
        </w:rPr>
        <w:t>Sở Tư pháp có trách nhiệm thông báo bằng văn bản về việc chấm dứt hoạt động của Văn phòng giám định tư pháp với Cơ quan thuế, Cơ quan thống kê, Cơ quan công an cấp tỉnh; Ủy ban nhân dân cấp huyện và Ủy ban nhân dân cấp xã nơi Văn phòng giám định tư pháp đặt trụ sở</w:t>
      </w:r>
      <w:r w:rsidRPr="0034470B">
        <w:rPr>
          <w:rFonts w:ascii="Times New Roman" w:eastAsia="Times New Roman" w:hAnsi="Times New Roman"/>
          <w:sz w:val="28"/>
          <w:szCs w:val="28"/>
          <w:lang w:val="x-none" w:eastAsia="x-none"/>
        </w:rPr>
        <w:t xml:space="preserve"> </w:t>
      </w:r>
      <w:r w:rsidRPr="0034470B">
        <w:rPr>
          <w:rFonts w:ascii="Times New Roman" w:eastAsia="Times New Roman" w:hAnsi="Times New Roman"/>
          <w:sz w:val="28"/>
          <w:szCs w:val="28"/>
          <w:lang w:val="vi-VN" w:eastAsia="x-none"/>
        </w:rPr>
        <w:t xml:space="preserve">về việc </w:t>
      </w:r>
      <w:r w:rsidRPr="0034470B">
        <w:rPr>
          <w:rFonts w:ascii="Times New Roman" w:eastAsia="Times New Roman" w:hAnsi="Times New Roman"/>
          <w:sz w:val="28"/>
          <w:szCs w:val="28"/>
          <w:lang w:val="x-none" w:eastAsia="x-none"/>
        </w:rPr>
        <w:t>chấm dứt</w:t>
      </w:r>
      <w:r w:rsidRPr="0034470B">
        <w:rPr>
          <w:rFonts w:ascii="Times New Roman" w:eastAsia="Times New Roman" w:hAnsi="Times New Roman"/>
          <w:sz w:val="28"/>
          <w:szCs w:val="28"/>
          <w:lang w:val="vi-VN" w:eastAsia="x-none"/>
        </w:rPr>
        <w:t xml:space="preserve"> hoạt động của Văn phòng giám định tư pháp.</w:t>
      </w:r>
    </w:p>
    <w:p w14:paraId="23EB7ABD"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Cách thức thực hiện:</w:t>
      </w:r>
      <w:r w:rsidRPr="0034470B">
        <w:rPr>
          <w:rFonts w:ascii="Times New Roman" w:eastAsia="Times New Roman" w:hAnsi="Times New Roman"/>
          <w:sz w:val="28"/>
          <w:szCs w:val="28"/>
        </w:rPr>
        <w:t xml:space="preserve"> Báo cáo của Văn phòng giám định tư pháp được gửi trực tiếp hoặc thông qua hệ thống bưu chính đến Sở Tư pháp, nơi đăng ký hoạt động.</w:t>
      </w:r>
    </w:p>
    <w:p w14:paraId="1BD0682C"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Thời hạn giải quyết:</w:t>
      </w:r>
      <w:r w:rsidRPr="0034470B">
        <w:rPr>
          <w:rFonts w:ascii="Times New Roman" w:eastAsia="Times New Roman" w:hAnsi="Times New Roman"/>
          <w:sz w:val="28"/>
          <w:szCs w:val="28"/>
        </w:rPr>
        <w:t xml:space="preserve"> 07 ngày làm việc.</w:t>
      </w:r>
    </w:p>
    <w:p w14:paraId="25392CB7"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Đối tượng thực hiện thủ tục hành chính:</w:t>
      </w:r>
      <w:r w:rsidRPr="0034470B">
        <w:rPr>
          <w:rFonts w:ascii="Times New Roman" w:eastAsia="Times New Roman" w:hAnsi="Times New Roman"/>
          <w:sz w:val="28"/>
          <w:szCs w:val="28"/>
        </w:rPr>
        <w:t xml:space="preserve"> Văn phòng giám định tư pháp. </w:t>
      </w:r>
    </w:p>
    <w:p w14:paraId="1D751BF5"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Cơ quan thực hiện thủ tục hành chính:</w:t>
      </w:r>
      <w:r w:rsidRPr="0034470B">
        <w:rPr>
          <w:rFonts w:ascii="Times New Roman" w:eastAsia="Times New Roman" w:hAnsi="Times New Roman"/>
          <w:sz w:val="28"/>
          <w:szCs w:val="28"/>
        </w:rPr>
        <w:t xml:space="preserve"> Sở Tư pháp </w:t>
      </w:r>
    </w:p>
    <w:p w14:paraId="30BE57AD"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Kết quả thực hiện thủ tục hành chính:</w:t>
      </w:r>
      <w:r w:rsidRPr="0034470B">
        <w:rPr>
          <w:rFonts w:ascii="Times New Roman" w:eastAsia="Times New Roman" w:hAnsi="Times New Roman"/>
          <w:sz w:val="28"/>
          <w:szCs w:val="28"/>
        </w:rPr>
        <w:t xml:space="preserve"> Văn phòng giám định tư pháp bị chấm dứt hoạt động. </w:t>
      </w:r>
    </w:p>
    <w:p w14:paraId="1136613E"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 xml:space="preserve">Lệ phí: </w:t>
      </w:r>
      <w:r w:rsidRPr="0034470B">
        <w:rPr>
          <w:rFonts w:ascii="Times New Roman" w:eastAsia="Times New Roman" w:hAnsi="Times New Roman"/>
          <w:sz w:val="28"/>
          <w:szCs w:val="28"/>
        </w:rPr>
        <w:t xml:space="preserve">Không </w:t>
      </w:r>
    </w:p>
    <w:p w14:paraId="6E3D2F62" w14:textId="77777777" w:rsidR="00B6694C" w:rsidRPr="0034470B" w:rsidRDefault="00B6694C" w:rsidP="00B6694C">
      <w:pPr>
        <w:spacing w:before="120" w:after="120" w:line="320" w:lineRule="exact"/>
        <w:ind w:firstLine="720"/>
        <w:jc w:val="both"/>
        <w:rPr>
          <w:rFonts w:ascii="Times New Roman" w:eastAsia="Times New Roman" w:hAnsi="Times New Roman"/>
          <w:spacing w:val="-6"/>
          <w:sz w:val="28"/>
          <w:szCs w:val="28"/>
        </w:rPr>
      </w:pPr>
      <w:r w:rsidRPr="0034470B">
        <w:rPr>
          <w:rFonts w:ascii="Times New Roman" w:eastAsia="Times New Roman" w:hAnsi="Times New Roman"/>
          <w:b/>
          <w:spacing w:val="-6"/>
          <w:sz w:val="28"/>
          <w:szCs w:val="28"/>
        </w:rPr>
        <w:t>Tên mẫu đơn, mẫu t</w:t>
      </w:r>
      <w:r w:rsidRPr="0034470B">
        <w:rPr>
          <w:rFonts w:ascii="Times New Roman" w:eastAsia="Times New Roman" w:hAnsi="Times New Roman"/>
          <w:b/>
          <w:spacing w:val="-6"/>
          <w:sz w:val="28"/>
          <w:szCs w:val="28"/>
          <w:lang w:val="vi-VN"/>
        </w:rPr>
        <w:t>ờ</w:t>
      </w:r>
      <w:r w:rsidRPr="0034470B">
        <w:rPr>
          <w:rFonts w:ascii="Times New Roman" w:eastAsia="Times New Roman" w:hAnsi="Times New Roman"/>
          <w:b/>
          <w:spacing w:val="-6"/>
          <w:sz w:val="28"/>
          <w:szCs w:val="28"/>
        </w:rPr>
        <w:t xml:space="preserve"> khai: </w:t>
      </w:r>
      <w:r w:rsidRPr="0034470B">
        <w:rPr>
          <w:rFonts w:ascii="Times New Roman" w:eastAsia="Times New Roman" w:hAnsi="Times New Roman"/>
          <w:spacing w:val="-6"/>
          <w:sz w:val="28"/>
          <w:szCs w:val="28"/>
        </w:rPr>
        <w:t>Không</w:t>
      </w:r>
      <w:r w:rsidRPr="0034470B">
        <w:rPr>
          <w:rFonts w:ascii="Times New Roman" w:eastAsia="Times New Roman" w:hAnsi="Times New Roman"/>
          <w:i/>
          <w:spacing w:val="-6"/>
          <w:sz w:val="28"/>
          <w:szCs w:val="28"/>
        </w:rPr>
        <w:t xml:space="preserve"> </w:t>
      </w:r>
    </w:p>
    <w:p w14:paraId="3C4FB4B8" w14:textId="77777777" w:rsidR="00B6694C" w:rsidRPr="0034470B" w:rsidRDefault="00B6694C" w:rsidP="00B6694C">
      <w:pPr>
        <w:spacing w:before="120" w:after="120" w:line="320" w:lineRule="exact"/>
        <w:ind w:firstLine="720"/>
        <w:jc w:val="both"/>
        <w:rPr>
          <w:rFonts w:ascii="Times New Roman" w:eastAsia="Times New Roman" w:hAnsi="Times New Roman"/>
          <w:sz w:val="28"/>
          <w:szCs w:val="28"/>
        </w:rPr>
      </w:pPr>
      <w:r w:rsidRPr="0034470B">
        <w:rPr>
          <w:rFonts w:ascii="Times New Roman" w:eastAsia="Times New Roman" w:hAnsi="Times New Roman"/>
          <w:b/>
          <w:sz w:val="28"/>
          <w:szCs w:val="28"/>
        </w:rPr>
        <w:t xml:space="preserve">Yêu cầu, điều kiện thực hiện thủ tục hành chính: </w:t>
      </w:r>
      <w:r w:rsidRPr="0034470B">
        <w:rPr>
          <w:rFonts w:ascii="Times New Roman" w:eastAsia="Times New Roman" w:hAnsi="Times New Roman"/>
          <w:sz w:val="28"/>
          <w:szCs w:val="28"/>
        </w:rPr>
        <w:t xml:space="preserve">Không </w:t>
      </w:r>
    </w:p>
    <w:p w14:paraId="0508832C" w14:textId="58D4C2E5" w:rsidR="001D16E8" w:rsidRPr="00B6694C" w:rsidRDefault="00B6694C" w:rsidP="00B6694C">
      <w:r w:rsidRPr="0034470B">
        <w:rPr>
          <w:rFonts w:ascii="Times New Roman" w:eastAsia="Times New Roman" w:hAnsi="Times New Roman"/>
          <w:b/>
          <w:sz w:val="28"/>
          <w:szCs w:val="28"/>
        </w:rPr>
        <w:t>Căn cứ pháp lý của thủ tục hành chính:</w:t>
      </w:r>
      <w:r w:rsidRPr="0034470B">
        <w:rPr>
          <w:rFonts w:ascii="Times New Roman" w:eastAsia="Times New Roman" w:hAnsi="Times New Roman"/>
          <w:sz w:val="28"/>
          <w:szCs w:val="28"/>
        </w:rPr>
        <w:t xml:space="preserve"> Nghị định 85/2013/NĐ-CP ngày 27/9/</w:t>
      </w:r>
      <w:proofErr w:type="gramStart"/>
      <w:r w:rsidRPr="0034470B">
        <w:rPr>
          <w:rFonts w:ascii="Times New Roman" w:eastAsia="Times New Roman" w:hAnsi="Times New Roman"/>
          <w:sz w:val="28"/>
          <w:szCs w:val="28"/>
        </w:rPr>
        <w:t>2013  của</w:t>
      </w:r>
      <w:proofErr w:type="gramEnd"/>
      <w:r w:rsidRPr="0034470B">
        <w:rPr>
          <w:rFonts w:ascii="Times New Roman" w:eastAsia="Times New Roman" w:hAnsi="Times New Roman"/>
          <w:sz w:val="28"/>
          <w:szCs w:val="28"/>
        </w:rPr>
        <w:t xml:space="preserve"> Chính phủ quy định chi tiết và biện pháp thi hành Luật giám định tư pháp.</w:t>
      </w:r>
    </w:p>
    <w:sectPr w:rsidR="001D16E8" w:rsidRPr="00B6694C"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C453A"/>
    <w:rsid w:val="001D16E8"/>
    <w:rsid w:val="001D6EBE"/>
    <w:rsid w:val="00231600"/>
    <w:rsid w:val="002C75AE"/>
    <w:rsid w:val="002E1B42"/>
    <w:rsid w:val="00315BC7"/>
    <w:rsid w:val="00385B57"/>
    <w:rsid w:val="00395293"/>
    <w:rsid w:val="003E3969"/>
    <w:rsid w:val="00AD7E5F"/>
    <w:rsid w:val="00B6694C"/>
    <w:rsid w:val="00CF4F22"/>
    <w:rsid w:val="00DF6FC2"/>
    <w:rsid w:val="00EA0F83"/>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22</cp:revision>
  <dcterms:created xsi:type="dcterms:W3CDTF">2017-10-31T01:30:00Z</dcterms:created>
  <dcterms:modified xsi:type="dcterms:W3CDTF">2017-11-06T03:47:00Z</dcterms:modified>
</cp:coreProperties>
</file>