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E37F" w14:textId="13674C28" w:rsidR="007C123F" w:rsidRPr="00044FAB" w:rsidRDefault="007C123F" w:rsidP="007C123F">
      <w:pPr>
        <w:pStyle w:val="Heading2"/>
        <w:ind w:firstLine="0"/>
        <w:jc w:val="center"/>
        <w:rPr>
          <w:rFonts w:ascii="Times New Roman" w:hAnsi="Times New Roman"/>
          <w:i w:val="0"/>
          <w:lang w:val="nl-NL"/>
        </w:rPr>
      </w:pPr>
      <w:r w:rsidRPr="00044FAB">
        <w:rPr>
          <w:rFonts w:ascii="Times New Roman" w:hAnsi="Times New Roman"/>
          <w:i w:val="0"/>
          <w:lang w:val="nl-NL"/>
        </w:rPr>
        <w:t>Thủ tục Thông bá</w:t>
      </w:r>
      <w:bookmarkStart w:id="0" w:name="_GoBack"/>
      <w:bookmarkEnd w:id="0"/>
      <w:r w:rsidRPr="00044FAB">
        <w:rPr>
          <w:rFonts w:ascii="Times New Roman" w:hAnsi="Times New Roman"/>
          <w:i w:val="0"/>
          <w:lang w:val="nl-NL"/>
        </w:rPr>
        <w:t>o thay đổi danh sách trọng tài viên</w:t>
      </w:r>
    </w:p>
    <w:p w14:paraId="460A478A" w14:textId="77777777" w:rsidR="007C123F" w:rsidRDefault="007C123F" w:rsidP="007C123F">
      <w:pPr>
        <w:spacing w:before="120" w:after="120" w:line="320" w:lineRule="exact"/>
        <w:ind w:firstLine="720"/>
        <w:jc w:val="both"/>
        <w:rPr>
          <w:rFonts w:ascii="Times New Roman" w:eastAsia="Times New Roman" w:hAnsi="Times New Roman"/>
          <w:b/>
          <w:sz w:val="28"/>
          <w:szCs w:val="28"/>
          <w:lang w:val="nl-NL"/>
        </w:rPr>
      </w:pPr>
    </w:p>
    <w:p w14:paraId="27C85335" w14:textId="5883741C"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Trình tự thực hiện:</w:t>
      </w:r>
      <w:r w:rsidRPr="00090961">
        <w:rPr>
          <w:rFonts w:ascii="Times New Roman" w:eastAsia="Times New Roman" w:hAnsi="Times New Roman"/>
          <w:sz w:val="28"/>
          <w:szCs w:val="28"/>
          <w:lang w:val="nl-NL"/>
        </w:rPr>
        <w:t xml:space="preserve"> </w:t>
      </w:r>
    </w:p>
    <w:p w14:paraId="4B2CEA73"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sz w:val="28"/>
          <w:szCs w:val="28"/>
          <w:lang w:val="nl-NL"/>
        </w:rPr>
        <w:t>Trung tâm trọng tài, Chi nhánh của Tổ chức trọng tài nước ngoài thay đổi danh sách Trọng tài viên, thì trong thời hạn 07 ngày làm việc, kể từ ngày quyết định thay đổi phải thông báo bằng văn bản cho Sở Tư pháp, nơi Trung tâm trọng tài, Chi nhánh của Tổ chức trọng tài nước ngoài đăng ký hoạt động.</w:t>
      </w:r>
    </w:p>
    <w:p w14:paraId="152B2196"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Cách thức thực hiện:</w:t>
      </w:r>
      <w:r w:rsidRPr="00090961">
        <w:rPr>
          <w:rFonts w:ascii="Times New Roman" w:eastAsia="Times New Roman" w:hAnsi="Times New Roman"/>
          <w:sz w:val="28"/>
          <w:szCs w:val="28"/>
          <w:lang w:val="nl-NL"/>
        </w:rPr>
        <w:t xml:space="preserve"> Thông báo trực tiếp hoặc gửi qua bưu điện.</w:t>
      </w:r>
    </w:p>
    <w:p w14:paraId="32B428DF"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Thành phần hồ sơ:</w:t>
      </w:r>
      <w:r w:rsidRPr="00090961">
        <w:rPr>
          <w:rFonts w:ascii="Times New Roman" w:eastAsia="Times New Roman" w:hAnsi="Times New Roman"/>
          <w:sz w:val="28"/>
          <w:szCs w:val="28"/>
          <w:lang w:val="nl-NL"/>
        </w:rPr>
        <w:t xml:space="preserve"> Thông báo thay đổi danh sách sách trọng tài viên của Trung tâm trọng tài/Chi nhánh của Tổ chức trọng tài nước ngoài tại Việt Nam (Mẫu số 18/TP-TTTM). </w:t>
      </w:r>
    </w:p>
    <w:p w14:paraId="4490C163"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Số lượng hồ sơ:</w:t>
      </w:r>
      <w:r w:rsidRPr="00090961">
        <w:rPr>
          <w:rFonts w:ascii="Times New Roman" w:eastAsia="Times New Roman" w:hAnsi="Times New Roman"/>
          <w:sz w:val="28"/>
          <w:szCs w:val="28"/>
          <w:lang w:val="nl-NL"/>
        </w:rPr>
        <w:t xml:space="preserve"> 01 Thông báo.</w:t>
      </w:r>
    </w:p>
    <w:p w14:paraId="0057CCA9"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Cơ quan thực hiện thủ tục hành chính:</w:t>
      </w:r>
      <w:r w:rsidRPr="00090961">
        <w:rPr>
          <w:rFonts w:ascii="Times New Roman" w:eastAsia="Times New Roman" w:hAnsi="Times New Roman"/>
          <w:sz w:val="28"/>
          <w:szCs w:val="28"/>
          <w:lang w:val="nl-NL"/>
        </w:rPr>
        <w:t xml:space="preserve"> Sở Tư pháp</w:t>
      </w:r>
    </w:p>
    <w:p w14:paraId="43530CC4"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Đối tượng thực hiện thủ tục hành chính:</w:t>
      </w:r>
      <w:r w:rsidRPr="00090961">
        <w:rPr>
          <w:rFonts w:ascii="Times New Roman" w:eastAsia="Times New Roman" w:hAnsi="Times New Roman"/>
          <w:sz w:val="28"/>
          <w:szCs w:val="28"/>
          <w:lang w:val="nl-NL"/>
        </w:rPr>
        <w:t xml:space="preserve"> Trung tâm trọng tài, Chi nhánh của Tổ chức trọng tài nước ngoài tại Việt Nam.</w:t>
      </w:r>
    </w:p>
    <w:p w14:paraId="641D9CD6"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Tên mẫu đơn, mẫu tờ khai:</w:t>
      </w:r>
      <w:r w:rsidRPr="00090961">
        <w:rPr>
          <w:rFonts w:ascii="Times New Roman" w:eastAsia="Times New Roman" w:hAnsi="Times New Roman"/>
          <w:sz w:val="28"/>
          <w:szCs w:val="28"/>
          <w:lang w:val="nl-NL"/>
        </w:rPr>
        <w:t xml:space="preserve"> Thông báo thay đổi danh sách sách trọng tài viên của Trung tâm trọng tài/Chi nhánh của Tổ chức trọng tài nước ngoài tại Việt Nam (Mẫu số 18/TP-TTTM). </w:t>
      </w:r>
    </w:p>
    <w:p w14:paraId="5F16999A"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Lệ phí:</w:t>
      </w:r>
      <w:r w:rsidRPr="00090961">
        <w:rPr>
          <w:rFonts w:ascii="Times New Roman" w:eastAsia="Times New Roman" w:hAnsi="Times New Roman"/>
          <w:sz w:val="28"/>
          <w:szCs w:val="28"/>
          <w:lang w:val="nl-NL"/>
        </w:rPr>
        <w:t xml:space="preserve"> Không </w:t>
      </w:r>
    </w:p>
    <w:p w14:paraId="010F9D50"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 xml:space="preserve">Kết quả thực hiện thủ tục hành chính: </w:t>
      </w:r>
      <w:r w:rsidRPr="00090961">
        <w:rPr>
          <w:rFonts w:ascii="Times New Roman" w:eastAsia="Times New Roman" w:hAnsi="Times New Roman"/>
          <w:sz w:val="28"/>
          <w:szCs w:val="28"/>
          <w:lang w:val="nl-NL"/>
        </w:rPr>
        <w:t>Sở Tư pháp</w:t>
      </w:r>
      <w:r w:rsidRPr="00090961">
        <w:rPr>
          <w:rFonts w:ascii="Times New Roman" w:eastAsia="Times New Roman" w:hAnsi="Times New Roman"/>
          <w:b/>
          <w:sz w:val="28"/>
          <w:szCs w:val="28"/>
          <w:lang w:val="nl-NL"/>
        </w:rPr>
        <w:t xml:space="preserve"> </w:t>
      </w:r>
      <w:r w:rsidRPr="00090961">
        <w:rPr>
          <w:rFonts w:ascii="Times New Roman" w:eastAsia="Times New Roman" w:hAnsi="Times New Roman"/>
          <w:sz w:val="28"/>
          <w:szCs w:val="28"/>
          <w:lang w:val="nl-NL"/>
        </w:rPr>
        <w:t>công bố</w:t>
      </w:r>
      <w:r w:rsidRPr="00090961">
        <w:rPr>
          <w:rFonts w:ascii="Times New Roman" w:eastAsia="Times New Roman" w:hAnsi="Times New Roman"/>
          <w:b/>
          <w:sz w:val="28"/>
          <w:szCs w:val="28"/>
          <w:lang w:val="nl-NL"/>
        </w:rPr>
        <w:t xml:space="preserve"> </w:t>
      </w:r>
      <w:r w:rsidRPr="00090961">
        <w:rPr>
          <w:rFonts w:ascii="Times New Roman" w:eastAsia="Times New Roman" w:hAnsi="Times New Roman"/>
          <w:sz w:val="28"/>
          <w:szCs w:val="28"/>
          <w:lang w:val="nl-NL"/>
        </w:rPr>
        <w:t>Danh sách trọng tài viên đã được thay đổi</w:t>
      </w:r>
    </w:p>
    <w:p w14:paraId="4F12BCE9"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b/>
          <w:sz w:val="28"/>
          <w:szCs w:val="28"/>
          <w:lang w:val="nl-NL"/>
        </w:rPr>
        <w:t xml:space="preserve">Yêu cầu, điều kiện thực hiện thủ tục hành chính: </w:t>
      </w:r>
      <w:r w:rsidRPr="00090961">
        <w:rPr>
          <w:rFonts w:ascii="Times New Roman" w:eastAsia="Times New Roman" w:hAnsi="Times New Roman"/>
          <w:sz w:val="28"/>
          <w:szCs w:val="28"/>
          <w:lang w:val="nl-NL"/>
        </w:rPr>
        <w:t>Không</w:t>
      </w:r>
    </w:p>
    <w:p w14:paraId="1CE60EFD" w14:textId="77777777" w:rsidR="007C123F" w:rsidRPr="00090961" w:rsidRDefault="007C123F" w:rsidP="007C123F">
      <w:pPr>
        <w:spacing w:before="120" w:after="120" w:line="320" w:lineRule="exact"/>
        <w:ind w:firstLine="720"/>
        <w:jc w:val="both"/>
        <w:rPr>
          <w:rFonts w:ascii="Times New Roman" w:eastAsia="Times New Roman" w:hAnsi="Times New Roman"/>
          <w:b/>
          <w:sz w:val="28"/>
          <w:szCs w:val="28"/>
          <w:lang w:val="nl-NL"/>
        </w:rPr>
      </w:pPr>
      <w:r w:rsidRPr="00090961">
        <w:rPr>
          <w:rFonts w:ascii="Times New Roman" w:eastAsia="Times New Roman" w:hAnsi="Times New Roman"/>
          <w:b/>
          <w:sz w:val="28"/>
          <w:szCs w:val="28"/>
          <w:lang w:val="nl-NL"/>
        </w:rPr>
        <w:t>Căn cứ pháp lý của thủ tục hành chính:</w:t>
      </w:r>
    </w:p>
    <w:p w14:paraId="40D9C4C5"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sz w:val="28"/>
          <w:szCs w:val="28"/>
          <w:lang w:val="nl-NL"/>
        </w:rPr>
        <w:t>- Luật Trọng tài thương mại năm 2010;</w:t>
      </w:r>
    </w:p>
    <w:p w14:paraId="7D5E90A1"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sz w:val="28"/>
          <w:szCs w:val="28"/>
          <w:lang w:val="nl-NL"/>
        </w:rPr>
        <w:t>- Nghị định số 63/2011/NĐ-CP ngày 28/7/2011 của Chính phủ Quy định chi tiết và hướng dẫn thi hành một số điều của Luật trọng tài thương mại;</w:t>
      </w:r>
    </w:p>
    <w:p w14:paraId="2FDF733D" w14:textId="77777777" w:rsidR="007C123F" w:rsidRPr="00090961" w:rsidRDefault="007C123F" w:rsidP="007C123F">
      <w:pPr>
        <w:spacing w:before="120" w:after="120" w:line="320" w:lineRule="exact"/>
        <w:ind w:firstLine="720"/>
        <w:jc w:val="both"/>
        <w:rPr>
          <w:rFonts w:ascii="Times New Roman" w:eastAsia="Times New Roman" w:hAnsi="Times New Roman"/>
          <w:sz w:val="28"/>
          <w:szCs w:val="28"/>
          <w:lang w:val="nl-NL"/>
        </w:rPr>
      </w:pPr>
      <w:r w:rsidRPr="00090961">
        <w:rPr>
          <w:rFonts w:ascii="Times New Roman" w:eastAsia="Times New Roman" w:hAnsi="Times New Roman"/>
          <w:sz w:val="28"/>
          <w:szCs w:val="28"/>
          <w:lang w:val="nl-NL"/>
        </w:rPr>
        <w:t>- Thông tư số 12/2012/TT-BTP ngày 7/11/2012 của Bộ Tư pháp ban hành một số biểu mẫu về tổ chức và hoạt động trọng tài thương mại.</w:t>
      </w:r>
    </w:p>
    <w:p w14:paraId="2A54C3A7" w14:textId="77777777" w:rsidR="007C123F" w:rsidRPr="00090961" w:rsidRDefault="007C123F" w:rsidP="007C123F">
      <w:pPr>
        <w:spacing w:before="120" w:after="120" w:line="320" w:lineRule="exact"/>
        <w:ind w:firstLine="720"/>
        <w:jc w:val="both"/>
        <w:rPr>
          <w:rFonts w:ascii="Times New Roman" w:eastAsia="Times New Roman" w:hAnsi="Times New Roman"/>
          <w:bCs/>
          <w:sz w:val="28"/>
          <w:szCs w:val="28"/>
          <w:lang w:val="nl-NL"/>
        </w:rPr>
      </w:pPr>
      <w:r w:rsidRPr="00090961">
        <w:rPr>
          <w:rFonts w:ascii="Times New Roman" w:eastAsia="Times New Roman" w:hAnsi="Times New Roman"/>
          <w:bCs/>
          <w:sz w:val="28"/>
          <w:szCs w:val="28"/>
          <w:lang w:val="nl-NL"/>
        </w:rPr>
        <w:t>- Thông tư số 222/2016/TT-BTC ngày 10 tháng 11 năm 2016 của Bộ Tài chính quy định mức thu, chế độ thu, nộp quản lý và sử dụng phí thẩm định tiêu chuẩn, điều kiện hành nghề trong lĩnh vực trọng tài thương mại.</w:t>
      </w:r>
    </w:p>
    <w:p w14:paraId="10E2A501"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61E0C7D7"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075F70F4"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737CFF0E"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1D51A1B1"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5FB4C277" w14:textId="77777777" w:rsidR="007C123F" w:rsidRPr="004A3C51" w:rsidRDefault="007C123F" w:rsidP="007C123F">
      <w:pPr>
        <w:spacing w:before="120" w:after="120" w:line="320" w:lineRule="exact"/>
        <w:ind w:left="170" w:right="113" w:firstLine="720"/>
        <w:jc w:val="both"/>
        <w:rPr>
          <w:rFonts w:ascii="Times New Roman" w:eastAsia="Times New Roman" w:hAnsi="Times New Roman"/>
          <w:bCs/>
          <w:sz w:val="26"/>
          <w:szCs w:val="26"/>
          <w:lang w:val="nl-NL"/>
        </w:rPr>
      </w:pPr>
    </w:p>
    <w:p w14:paraId="34952DCA" w14:textId="77777777" w:rsidR="007C123F" w:rsidRDefault="007C123F" w:rsidP="007C123F">
      <w:pPr>
        <w:spacing w:before="120" w:after="120" w:line="320" w:lineRule="exact"/>
        <w:ind w:right="113"/>
        <w:jc w:val="both"/>
        <w:rPr>
          <w:rFonts w:ascii="Times New Roman" w:eastAsia="Times New Roman" w:hAnsi="Times New Roman"/>
          <w:bCs/>
          <w:sz w:val="26"/>
          <w:szCs w:val="26"/>
          <w:lang w:val="nl-NL"/>
        </w:rPr>
        <w:sectPr w:rsidR="007C123F" w:rsidSect="009019C7">
          <w:footnotePr>
            <w:numRestart w:val="eachPage"/>
          </w:footnotePr>
          <w:endnotePr>
            <w:numFmt w:val="decimal"/>
          </w:endnotePr>
          <w:pgSz w:w="11907" w:h="16840" w:code="9"/>
          <w:pgMar w:top="851" w:right="851" w:bottom="851" w:left="1701" w:header="0" w:footer="0" w:gutter="0"/>
          <w:cols w:space="720"/>
          <w:noEndnote/>
          <w:docGrid w:linePitch="360"/>
        </w:sectPr>
      </w:pPr>
    </w:p>
    <w:tbl>
      <w:tblPr>
        <w:tblW w:w="0" w:type="auto"/>
        <w:tblLook w:val="01E0" w:firstRow="1" w:lastRow="1" w:firstColumn="1" w:lastColumn="1" w:noHBand="0" w:noVBand="0"/>
      </w:tblPr>
      <w:tblGrid>
        <w:gridCol w:w="3408"/>
        <w:gridCol w:w="5395"/>
      </w:tblGrid>
      <w:tr w:rsidR="007C123F" w:rsidRPr="004A3C51" w14:paraId="6006251E" w14:textId="77777777" w:rsidTr="007B7F7C">
        <w:trPr>
          <w:trHeight w:val="149"/>
        </w:trPr>
        <w:tc>
          <w:tcPr>
            <w:tcW w:w="8803" w:type="dxa"/>
            <w:gridSpan w:val="2"/>
          </w:tcPr>
          <w:p w14:paraId="5A0A8110" w14:textId="77777777" w:rsidR="007C123F" w:rsidRPr="004A3C51" w:rsidRDefault="007C123F" w:rsidP="007B7F7C">
            <w:pPr>
              <w:spacing w:before="120" w:after="0" w:line="240" w:lineRule="auto"/>
              <w:jc w:val="right"/>
              <w:rPr>
                <w:rFonts w:ascii="Times New Roman" w:eastAsia="Times New Roman" w:hAnsi="Times New Roman"/>
                <w:b/>
                <w:bCs/>
                <w:sz w:val="24"/>
                <w:szCs w:val="20"/>
                <w:lang w:val="nl-NL"/>
              </w:rPr>
            </w:pPr>
            <w:r w:rsidRPr="004A3C51">
              <w:rPr>
                <w:rFonts w:ascii="Times New Roman" w:eastAsia="Times New Roman" w:hAnsi="Times New Roman"/>
                <w:sz w:val="24"/>
                <w:szCs w:val="20"/>
                <w:lang w:val="nl-NL"/>
              </w:rPr>
              <w:lastRenderedPageBreak/>
              <w:t xml:space="preserve">Mẫu số 18/TP-TTTM </w:t>
            </w:r>
            <w:r w:rsidRPr="004A3C51">
              <w:rPr>
                <w:rFonts w:ascii="Times New Roman" w:eastAsia="Times New Roman" w:hAnsi="Times New Roman"/>
                <w:sz w:val="24"/>
                <w:szCs w:val="20"/>
                <w:lang w:val="nl-NL"/>
              </w:rPr>
              <w:br/>
            </w:r>
            <w:r w:rsidRPr="004A3C51">
              <w:rPr>
                <w:rFonts w:ascii="Times New Roman" w:eastAsia="Times New Roman" w:hAnsi="Times New Roman"/>
                <w:i/>
                <w:iCs/>
                <w:sz w:val="24"/>
                <w:szCs w:val="20"/>
                <w:lang w:val="nl-NL"/>
              </w:rPr>
              <w:t>(Ban hành kèm theo Thông tư số 12/TT-BTP)</w:t>
            </w:r>
          </w:p>
        </w:tc>
      </w:tr>
      <w:tr w:rsidR="007C123F" w:rsidRPr="004A3C51" w14:paraId="6302A9C6" w14:textId="77777777" w:rsidTr="007B7F7C">
        <w:trPr>
          <w:trHeight w:val="149"/>
        </w:trPr>
        <w:tc>
          <w:tcPr>
            <w:tcW w:w="3408" w:type="dxa"/>
          </w:tcPr>
          <w:p w14:paraId="66CAD5B9" w14:textId="77777777" w:rsidR="007C123F" w:rsidRPr="004A3C51" w:rsidRDefault="007C123F" w:rsidP="007B7F7C">
            <w:pPr>
              <w:spacing w:before="120" w:after="0" w:line="240" w:lineRule="auto"/>
              <w:jc w:val="center"/>
              <w:rPr>
                <w:rFonts w:ascii="Times New Roman" w:eastAsia="Times New Roman" w:hAnsi="Times New Roman"/>
                <w:b/>
                <w:bCs/>
                <w:sz w:val="24"/>
                <w:szCs w:val="20"/>
                <w:lang w:val="nl-NL"/>
              </w:rPr>
            </w:pPr>
            <w:r w:rsidRPr="004A3C51">
              <w:rPr>
                <w:rFonts w:ascii="Times New Roman" w:eastAsia="Times New Roman" w:hAnsi="Times New Roman"/>
                <w:b/>
                <w:bCs/>
                <w:sz w:val="24"/>
                <w:szCs w:val="20"/>
                <w:lang w:val="nl-NL"/>
              </w:rPr>
              <w:t>TÊN TRUNG TÂM TRỌNG TÀI/TỔ CHỨC TRỌNG TÀI NƯỚC NGOÀI</w:t>
            </w:r>
            <w:r w:rsidRPr="004A3C51">
              <w:rPr>
                <w:rFonts w:ascii="Times New Roman" w:eastAsia="Times New Roman" w:hAnsi="Times New Roman"/>
                <w:b/>
                <w:bCs/>
                <w:sz w:val="24"/>
                <w:szCs w:val="20"/>
                <w:lang w:val="nl-NL"/>
              </w:rPr>
              <w:br/>
              <w:t>-------</w:t>
            </w:r>
          </w:p>
        </w:tc>
        <w:tc>
          <w:tcPr>
            <w:tcW w:w="5395" w:type="dxa"/>
          </w:tcPr>
          <w:p w14:paraId="0E7614A5" w14:textId="77777777" w:rsidR="007C123F" w:rsidRPr="004A3C51" w:rsidRDefault="007C123F" w:rsidP="007B7F7C">
            <w:pPr>
              <w:spacing w:before="120" w:after="0" w:line="240" w:lineRule="auto"/>
              <w:jc w:val="center"/>
              <w:rPr>
                <w:rFonts w:ascii="Times New Roman" w:eastAsia="Times New Roman" w:hAnsi="Times New Roman"/>
                <w:sz w:val="24"/>
                <w:szCs w:val="20"/>
                <w:lang w:val="nl-NL"/>
              </w:rPr>
            </w:pPr>
            <w:r w:rsidRPr="004A3C51">
              <w:rPr>
                <w:rFonts w:ascii="Times New Roman" w:eastAsia="Times New Roman" w:hAnsi="Times New Roman"/>
                <w:b/>
                <w:bCs/>
                <w:sz w:val="24"/>
                <w:szCs w:val="20"/>
                <w:lang w:val="nl-NL"/>
              </w:rPr>
              <w:t>CỘNG HÒA XÃ HỘI CHỦ NGHĨA VIỆT NAM</w:t>
            </w:r>
            <w:r w:rsidRPr="004A3C51">
              <w:rPr>
                <w:rFonts w:ascii="Times New Roman" w:eastAsia="Times New Roman" w:hAnsi="Times New Roman"/>
                <w:b/>
                <w:bCs/>
                <w:sz w:val="24"/>
                <w:szCs w:val="20"/>
                <w:lang w:val="nl-NL"/>
              </w:rPr>
              <w:br/>
              <w:t xml:space="preserve">Độc lập – Tự do – Hạnh phúc </w:t>
            </w:r>
            <w:r w:rsidRPr="004A3C51">
              <w:rPr>
                <w:rFonts w:ascii="Times New Roman" w:eastAsia="Times New Roman" w:hAnsi="Times New Roman"/>
                <w:b/>
                <w:bCs/>
                <w:sz w:val="24"/>
                <w:szCs w:val="20"/>
                <w:lang w:val="nl-NL"/>
              </w:rPr>
              <w:br/>
              <w:t>---------------</w:t>
            </w:r>
          </w:p>
        </w:tc>
      </w:tr>
      <w:tr w:rsidR="007C123F" w:rsidRPr="004A3C51" w14:paraId="4E9F5615" w14:textId="77777777" w:rsidTr="007B7F7C">
        <w:trPr>
          <w:trHeight w:val="132"/>
        </w:trPr>
        <w:tc>
          <w:tcPr>
            <w:tcW w:w="3408" w:type="dxa"/>
          </w:tcPr>
          <w:p w14:paraId="7837F4BB" w14:textId="77777777" w:rsidR="007C123F" w:rsidRPr="004A3C51" w:rsidRDefault="007C123F"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Số: …………</w:t>
            </w:r>
          </w:p>
        </w:tc>
        <w:tc>
          <w:tcPr>
            <w:tcW w:w="5395" w:type="dxa"/>
          </w:tcPr>
          <w:p w14:paraId="15B4A80A" w14:textId="77777777" w:rsidR="007C123F" w:rsidRPr="004A3C51" w:rsidRDefault="007C123F" w:rsidP="007B7F7C">
            <w:pPr>
              <w:spacing w:before="120" w:after="0" w:line="240" w:lineRule="auto"/>
              <w:jc w:val="right"/>
              <w:rPr>
                <w:rFonts w:ascii="Times New Roman" w:eastAsia="Times New Roman" w:hAnsi="Times New Roman"/>
                <w:i/>
                <w:iCs/>
                <w:sz w:val="24"/>
                <w:szCs w:val="20"/>
              </w:rPr>
            </w:pPr>
            <w:r w:rsidRPr="004A3C51">
              <w:rPr>
                <w:rFonts w:ascii="Times New Roman" w:eastAsia="Times New Roman" w:hAnsi="Times New Roman"/>
                <w:i/>
                <w:iCs/>
                <w:sz w:val="24"/>
                <w:szCs w:val="20"/>
              </w:rPr>
              <w:t xml:space="preserve">Tỉnh (thành phố), ngày ….. tháng ….. năm ……. </w:t>
            </w:r>
          </w:p>
        </w:tc>
      </w:tr>
    </w:tbl>
    <w:p w14:paraId="51B64449" w14:textId="77777777" w:rsidR="007C123F" w:rsidRPr="004A3C51" w:rsidRDefault="007C123F" w:rsidP="007C123F">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THÔNG BÁO</w:t>
      </w:r>
    </w:p>
    <w:p w14:paraId="58668A7F" w14:textId="77777777" w:rsidR="007C123F" w:rsidRPr="004A3C51" w:rsidRDefault="007C123F" w:rsidP="007C123F">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THAY ĐỔI DANH SÁCH TRỌNG TÀI VIÊN CỦA TRUNG TÂM TRỌNG TÀI/CHI NHÁNH CỦA TỔ CHỨC TRỌNG TÀI NƯỚC NGOÀI TẠI VIỆT NAM</w:t>
      </w:r>
    </w:p>
    <w:p w14:paraId="70DC0C24" w14:textId="77777777" w:rsidR="007C123F" w:rsidRPr="004A3C51" w:rsidRDefault="007C123F" w:rsidP="007C123F">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Kính gửi: Bộ Tư pháp</w:t>
      </w:r>
    </w:p>
    <w:p w14:paraId="44CAB165"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Tên Trung tâm trọng tài/Chi nhánh của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w:t>
      </w:r>
    </w:p>
    <w:p w14:paraId="2F045452"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Tên viết tắt (nếu có):…………………………………………………………………………… </w:t>
      </w:r>
    </w:p>
    <w:p w14:paraId="5423A574"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giao dịch bằng tiếng Anh (nếu có):…………………………………………………………</w:t>
      </w:r>
    </w:p>
    <w:p w14:paraId="768F40E8"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Giấy phép thành lập số:…………………………………………………………………………</w:t>
      </w:r>
    </w:p>
    <w:p w14:paraId="70BA0874"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Bộ Tư pháp cấp ngày…….tháng…….năm …………………………………………………</w:t>
      </w:r>
    </w:p>
    <w:p w14:paraId="2BE333DE"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Địa chỉ trụ sở:……………………………………………………………………………………</w:t>
      </w:r>
    </w:p>
    <w:p w14:paraId="46498A83"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Điện thoại:………………………………………. Fax:…………………………………………</w:t>
      </w:r>
    </w:p>
    <w:p w14:paraId="0E53ACA5"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…………………………………...............Website (nếu có):……………………………</w:t>
      </w:r>
    </w:p>
    <w:p w14:paraId="3B12DC61"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Thông báo về việc bổ sung hoặc xóa tên trọng tài viên thuộc danh sách trọng tài viên của Trung tâm trọng tài/ Chi nhánh của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như sau (theo mẫu danh sách gửi kèm).</w:t>
      </w:r>
    </w:p>
    <w:p w14:paraId="5D9D560B" w14:textId="77777777" w:rsidR="007C123F" w:rsidRPr="004A3C51" w:rsidRDefault="007C123F" w:rsidP="007C123F">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Chúng tôi xin cam kết chịu trách nhiệm hoàn toàn về sự trung thực và sự chính xác của nội dung thông báo và hồ sơ kèm theo; chấp hành nghiêm chỉnh mọi quy định của pháp luật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liên quan đến hoạt động trọng tài thương mại.</w:t>
      </w:r>
    </w:p>
    <w:p w14:paraId="77FAD7E8" w14:textId="77777777" w:rsidR="007C123F" w:rsidRPr="004A3C51" w:rsidRDefault="007C123F" w:rsidP="007C123F">
      <w:pPr>
        <w:spacing w:before="120" w:after="0" w:line="240" w:lineRule="auto"/>
        <w:rPr>
          <w:rFonts w:ascii="Times New Roman" w:eastAsia="Times New Roman" w:hAnsi="Times New Roman"/>
          <w:sz w:val="24"/>
          <w:szCs w:val="20"/>
        </w:rPr>
      </w:pPr>
    </w:p>
    <w:tbl>
      <w:tblPr>
        <w:tblW w:w="0" w:type="auto"/>
        <w:tblLook w:val="01E0" w:firstRow="1" w:lastRow="1" w:firstColumn="1" w:lastColumn="1" w:noHBand="0" w:noVBand="0"/>
      </w:tblPr>
      <w:tblGrid>
        <w:gridCol w:w="4428"/>
        <w:gridCol w:w="4428"/>
      </w:tblGrid>
      <w:tr w:rsidR="007C123F" w:rsidRPr="004A3C51" w14:paraId="0D86E72A" w14:textId="77777777" w:rsidTr="007B7F7C">
        <w:tc>
          <w:tcPr>
            <w:tcW w:w="4428" w:type="dxa"/>
          </w:tcPr>
          <w:p w14:paraId="6D39DF68" w14:textId="77777777" w:rsidR="007C123F" w:rsidRPr="004A3C51" w:rsidRDefault="007C123F" w:rsidP="007B7F7C">
            <w:pPr>
              <w:spacing w:before="120" w:after="0" w:line="240" w:lineRule="auto"/>
              <w:rPr>
                <w:rFonts w:ascii="Times New Roman" w:eastAsia="Times New Roman" w:hAnsi="Times New Roman"/>
                <w:sz w:val="20"/>
                <w:szCs w:val="16"/>
              </w:rPr>
            </w:pPr>
          </w:p>
        </w:tc>
        <w:tc>
          <w:tcPr>
            <w:tcW w:w="4428" w:type="dxa"/>
          </w:tcPr>
          <w:p w14:paraId="603C89FF" w14:textId="77777777" w:rsidR="007C123F" w:rsidRPr="004A3C51" w:rsidRDefault="007C123F"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 xml:space="preserve">Người đại diện theo pháp luật của Trung tâm trọng tài/Chi nhánh của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br/>
            </w:r>
            <w:r w:rsidRPr="004A3C51">
              <w:rPr>
                <w:rFonts w:ascii="Times New Roman" w:eastAsia="Times New Roman" w:hAnsi="Times New Roman"/>
                <w:i/>
                <w:iCs/>
                <w:sz w:val="24"/>
                <w:szCs w:val="20"/>
              </w:rPr>
              <w:t>(Ký, ghi rõ họ, tên và đóng dấu)</w:t>
            </w:r>
          </w:p>
        </w:tc>
      </w:tr>
    </w:tbl>
    <w:p w14:paraId="0B5EDC7A" w14:textId="77777777" w:rsidR="007C123F" w:rsidRPr="004A3C51" w:rsidRDefault="007C123F" w:rsidP="007C123F">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i/>
          <w:iCs/>
          <w:sz w:val="24"/>
          <w:szCs w:val="20"/>
        </w:rPr>
        <w:t>(Danh sách gửi kèm Thông báo của mẫu số: 18/TP-TTTM)</w:t>
      </w:r>
    </w:p>
    <w:p w14:paraId="513CD9DC" w14:textId="77777777" w:rsidR="007C123F" w:rsidRPr="004A3C51" w:rsidRDefault="007C123F" w:rsidP="007C123F">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 xml:space="preserve">Danh sách trọng tài viên bổ sung, xóa tên của Trung tâm trọng tài/ Chi nhánh của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b/>
              <w:bCs/>
              <w:sz w:val="24"/>
              <w:szCs w:val="20"/>
            </w:rPr>
            <w:t>Nam</w:t>
          </w:r>
        </w:smartTag>
      </w:smartTag>
    </w:p>
    <w:tbl>
      <w:tblPr>
        <w:tblW w:w="8706" w:type="dxa"/>
        <w:tblInd w:w="5" w:type="dxa"/>
        <w:tblLayout w:type="fixed"/>
        <w:tblCellMar>
          <w:left w:w="0" w:type="dxa"/>
          <w:right w:w="0" w:type="dxa"/>
        </w:tblCellMar>
        <w:tblLook w:val="0000" w:firstRow="0" w:lastRow="0" w:firstColumn="0" w:lastColumn="0" w:noHBand="0" w:noVBand="0"/>
      </w:tblPr>
      <w:tblGrid>
        <w:gridCol w:w="609"/>
        <w:gridCol w:w="1533"/>
        <w:gridCol w:w="928"/>
        <w:gridCol w:w="720"/>
        <w:gridCol w:w="937"/>
        <w:gridCol w:w="945"/>
        <w:gridCol w:w="1051"/>
        <w:gridCol w:w="989"/>
        <w:gridCol w:w="994"/>
      </w:tblGrid>
      <w:tr w:rsidR="007C123F" w:rsidRPr="004A3C51" w14:paraId="7876565D" w14:textId="77777777" w:rsidTr="007B7F7C">
        <w:tblPrEx>
          <w:tblCellMar>
            <w:top w:w="0" w:type="dxa"/>
            <w:left w:w="0" w:type="dxa"/>
            <w:bottom w:w="0" w:type="dxa"/>
            <w:right w:w="0" w:type="dxa"/>
          </w:tblCellMar>
        </w:tblPrEx>
        <w:tc>
          <w:tcPr>
            <w:tcW w:w="609" w:type="dxa"/>
            <w:tcBorders>
              <w:top w:val="single" w:sz="4" w:space="0" w:color="auto"/>
              <w:left w:val="single" w:sz="4" w:space="0" w:color="auto"/>
              <w:bottom w:val="nil"/>
              <w:right w:val="nil"/>
            </w:tcBorders>
            <w:shd w:val="clear" w:color="auto" w:fill="FFFFFF"/>
          </w:tcPr>
          <w:p w14:paraId="267EA6D6"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STT</w:t>
            </w:r>
          </w:p>
        </w:tc>
        <w:tc>
          <w:tcPr>
            <w:tcW w:w="1533" w:type="dxa"/>
            <w:tcBorders>
              <w:top w:val="single" w:sz="4" w:space="0" w:color="auto"/>
              <w:left w:val="single" w:sz="4" w:space="0" w:color="auto"/>
              <w:bottom w:val="nil"/>
              <w:right w:val="nil"/>
            </w:tcBorders>
            <w:shd w:val="clear" w:color="auto" w:fill="FFFFFF"/>
          </w:tcPr>
          <w:p w14:paraId="63D33861"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Họ và tên</w:t>
            </w:r>
          </w:p>
        </w:tc>
        <w:tc>
          <w:tcPr>
            <w:tcW w:w="928" w:type="dxa"/>
            <w:tcBorders>
              <w:top w:val="single" w:sz="4" w:space="0" w:color="auto"/>
              <w:left w:val="single" w:sz="4" w:space="0" w:color="auto"/>
              <w:bottom w:val="nil"/>
              <w:right w:val="nil"/>
            </w:tcBorders>
            <w:shd w:val="clear" w:color="auto" w:fill="FFFFFF"/>
          </w:tcPr>
          <w:p w14:paraId="3926DCDF"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Năm sinh</w:t>
            </w:r>
          </w:p>
        </w:tc>
        <w:tc>
          <w:tcPr>
            <w:tcW w:w="720" w:type="dxa"/>
            <w:tcBorders>
              <w:top w:val="single" w:sz="4" w:space="0" w:color="auto"/>
              <w:left w:val="single" w:sz="4" w:space="0" w:color="auto"/>
              <w:bottom w:val="nil"/>
              <w:right w:val="nil"/>
            </w:tcBorders>
            <w:shd w:val="clear" w:color="auto" w:fill="FFFFFF"/>
          </w:tcPr>
          <w:p w14:paraId="22F4259D"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Giới tính</w:t>
            </w:r>
          </w:p>
        </w:tc>
        <w:tc>
          <w:tcPr>
            <w:tcW w:w="937" w:type="dxa"/>
            <w:tcBorders>
              <w:top w:val="single" w:sz="4" w:space="0" w:color="auto"/>
              <w:left w:val="single" w:sz="4" w:space="0" w:color="auto"/>
              <w:bottom w:val="nil"/>
              <w:right w:val="nil"/>
            </w:tcBorders>
            <w:shd w:val="clear" w:color="auto" w:fill="FFFFFF"/>
          </w:tcPr>
          <w:p w14:paraId="0B53C045"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Quốc tịch</w:t>
            </w:r>
          </w:p>
        </w:tc>
        <w:tc>
          <w:tcPr>
            <w:tcW w:w="945" w:type="dxa"/>
            <w:tcBorders>
              <w:top w:val="single" w:sz="4" w:space="0" w:color="auto"/>
              <w:left w:val="single" w:sz="4" w:space="0" w:color="auto"/>
              <w:bottom w:val="nil"/>
              <w:right w:val="nil"/>
            </w:tcBorders>
            <w:shd w:val="clear" w:color="auto" w:fill="FFFFFF"/>
          </w:tcPr>
          <w:p w14:paraId="2703CE71"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Số CMND/ Hộ chiếu/ Nơi cấp</w:t>
            </w:r>
          </w:p>
        </w:tc>
        <w:tc>
          <w:tcPr>
            <w:tcW w:w="1051" w:type="dxa"/>
            <w:tcBorders>
              <w:top w:val="single" w:sz="4" w:space="0" w:color="auto"/>
              <w:left w:val="single" w:sz="4" w:space="0" w:color="auto"/>
              <w:bottom w:val="nil"/>
              <w:right w:val="nil"/>
            </w:tcBorders>
            <w:shd w:val="clear" w:color="auto" w:fill="FFFFFF"/>
          </w:tcPr>
          <w:p w14:paraId="58138171"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Nghề nghiệp, Trình độ chuyên môn</w:t>
            </w:r>
          </w:p>
        </w:tc>
        <w:tc>
          <w:tcPr>
            <w:tcW w:w="989" w:type="dxa"/>
            <w:tcBorders>
              <w:top w:val="single" w:sz="4" w:space="0" w:color="auto"/>
              <w:left w:val="single" w:sz="4" w:space="0" w:color="auto"/>
              <w:bottom w:val="nil"/>
              <w:right w:val="nil"/>
            </w:tcBorders>
            <w:shd w:val="clear" w:color="auto" w:fill="FFFFFF"/>
          </w:tcPr>
          <w:p w14:paraId="7F59B552"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Ngày kết nạp vào tổ chức trọng tài</w:t>
            </w:r>
          </w:p>
        </w:tc>
        <w:tc>
          <w:tcPr>
            <w:tcW w:w="994" w:type="dxa"/>
            <w:tcBorders>
              <w:top w:val="single" w:sz="4" w:space="0" w:color="auto"/>
              <w:left w:val="single" w:sz="4" w:space="0" w:color="auto"/>
              <w:bottom w:val="nil"/>
              <w:right w:val="single" w:sz="4" w:space="0" w:color="auto"/>
            </w:tcBorders>
            <w:shd w:val="clear" w:color="auto" w:fill="FFFFFF"/>
          </w:tcPr>
          <w:p w14:paraId="2F8E12DC" w14:textId="77777777" w:rsidR="007C123F" w:rsidRPr="004A3C51" w:rsidRDefault="007C123F" w:rsidP="007B7F7C">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Ngày xóa tên khỏi Tổ chức trọng tài</w:t>
            </w:r>
          </w:p>
        </w:tc>
      </w:tr>
      <w:tr w:rsidR="007C123F" w:rsidRPr="004A3C51" w14:paraId="6A8A2E59" w14:textId="77777777" w:rsidTr="007B7F7C">
        <w:tblPrEx>
          <w:tblCellMar>
            <w:top w:w="0" w:type="dxa"/>
            <w:left w:w="0" w:type="dxa"/>
            <w:bottom w:w="0" w:type="dxa"/>
            <w:right w:w="0" w:type="dxa"/>
          </w:tblCellMar>
        </w:tblPrEx>
        <w:tc>
          <w:tcPr>
            <w:tcW w:w="609" w:type="dxa"/>
            <w:tcBorders>
              <w:top w:val="single" w:sz="4" w:space="0" w:color="auto"/>
              <w:left w:val="single" w:sz="4" w:space="0" w:color="auto"/>
              <w:bottom w:val="nil"/>
              <w:right w:val="nil"/>
            </w:tcBorders>
            <w:shd w:val="clear" w:color="auto" w:fill="FFFFFF"/>
          </w:tcPr>
          <w:p w14:paraId="6EDC22D2"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1</w:t>
            </w:r>
          </w:p>
        </w:tc>
        <w:tc>
          <w:tcPr>
            <w:tcW w:w="1533" w:type="dxa"/>
            <w:tcBorders>
              <w:top w:val="single" w:sz="4" w:space="0" w:color="auto"/>
              <w:left w:val="single" w:sz="4" w:space="0" w:color="auto"/>
              <w:bottom w:val="nil"/>
              <w:right w:val="nil"/>
            </w:tcBorders>
            <w:shd w:val="clear" w:color="auto" w:fill="FFFFFF"/>
          </w:tcPr>
          <w:p w14:paraId="0E30C801"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2</w:t>
            </w:r>
          </w:p>
        </w:tc>
        <w:tc>
          <w:tcPr>
            <w:tcW w:w="928" w:type="dxa"/>
            <w:tcBorders>
              <w:top w:val="single" w:sz="4" w:space="0" w:color="auto"/>
              <w:left w:val="single" w:sz="4" w:space="0" w:color="auto"/>
              <w:bottom w:val="nil"/>
              <w:right w:val="nil"/>
            </w:tcBorders>
            <w:shd w:val="clear" w:color="auto" w:fill="FFFFFF"/>
          </w:tcPr>
          <w:p w14:paraId="00758FA1"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3</w:t>
            </w:r>
          </w:p>
        </w:tc>
        <w:tc>
          <w:tcPr>
            <w:tcW w:w="720" w:type="dxa"/>
            <w:tcBorders>
              <w:top w:val="single" w:sz="4" w:space="0" w:color="auto"/>
              <w:left w:val="single" w:sz="4" w:space="0" w:color="auto"/>
              <w:bottom w:val="nil"/>
              <w:right w:val="nil"/>
            </w:tcBorders>
            <w:shd w:val="clear" w:color="auto" w:fill="FFFFFF"/>
          </w:tcPr>
          <w:p w14:paraId="3913CEFB"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4</w:t>
            </w:r>
          </w:p>
        </w:tc>
        <w:tc>
          <w:tcPr>
            <w:tcW w:w="937" w:type="dxa"/>
            <w:tcBorders>
              <w:top w:val="single" w:sz="4" w:space="0" w:color="auto"/>
              <w:left w:val="single" w:sz="4" w:space="0" w:color="auto"/>
              <w:bottom w:val="nil"/>
              <w:right w:val="nil"/>
            </w:tcBorders>
            <w:shd w:val="clear" w:color="auto" w:fill="FFFFFF"/>
          </w:tcPr>
          <w:p w14:paraId="47F85591"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5</w:t>
            </w:r>
          </w:p>
        </w:tc>
        <w:tc>
          <w:tcPr>
            <w:tcW w:w="945" w:type="dxa"/>
            <w:tcBorders>
              <w:top w:val="single" w:sz="4" w:space="0" w:color="auto"/>
              <w:left w:val="single" w:sz="4" w:space="0" w:color="auto"/>
              <w:bottom w:val="nil"/>
              <w:right w:val="nil"/>
            </w:tcBorders>
            <w:shd w:val="clear" w:color="auto" w:fill="FFFFFF"/>
          </w:tcPr>
          <w:p w14:paraId="1CF76D93"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6</w:t>
            </w:r>
          </w:p>
        </w:tc>
        <w:tc>
          <w:tcPr>
            <w:tcW w:w="1051" w:type="dxa"/>
            <w:tcBorders>
              <w:top w:val="single" w:sz="4" w:space="0" w:color="auto"/>
              <w:left w:val="single" w:sz="4" w:space="0" w:color="auto"/>
              <w:bottom w:val="nil"/>
              <w:right w:val="nil"/>
            </w:tcBorders>
            <w:shd w:val="clear" w:color="auto" w:fill="FFFFFF"/>
          </w:tcPr>
          <w:p w14:paraId="5B336855"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7</w:t>
            </w:r>
          </w:p>
        </w:tc>
        <w:tc>
          <w:tcPr>
            <w:tcW w:w="989" w:type="dxa"/>
            <w:tcBorders>
              <w:top w:val="single" w:sz="4" w:space="0" w:color="auto"/>
              <w:left w:val="single" w:sz="4" w:space="0" w:color="auto"/>
              <w:bottom w:val="nil"/>
              <w:right w:val="nil"/>
            </w:tcBorders>
            <w:shd w:val="clear" w:color="auto" w:fill="FFFFFF"/>
          </w:tcPr>
          <w:p w14:paraId="5E366D1A" w14:textId="77777777" w:rsidR="007C123F" w:rsidRPr="004A3C51" w:rsidRDefault="007C123F" w:rsidP="007B7F7C">
            <w:pPr>
              <w:spacing w:before="120" w:after="0" w:line="240" w:lineRule="auto"/>
              <w:jc w:val="center"/>
              <w:rPr>
                <w:rFonts w:ascii="Times New Roman" w:eastAsia="Times New Roman" w:hAnsi="Times New Roman"/>
                <w:sz w:val="24"/>
                <w:szCs w:val="20"/>
              </w:rPr>
            </w:pPr>
            <w:r w:rsidRPr="004A3C51">
              <w:rPr>
                <w:rFonts w:ascii="Times New Roman" w:eastAsia="Times New Roman" w:hAnsi="Times New Roman"/>
                <w:sz w:val="24"/>
                <w:szCs w:val="20"/>
              </w:rPr>
              <w:t>8</w:t>
            </w:r>
          </w:p>
        </w:tc>
        <w:tc>
          <w:tcPr>
            <w:tcW w:w="994" w:type="dxa"/>
            <w:tcBorders>
              <w:top w:val="single" w:sz="4" w:space="0" w:color="auto"/>
              <w:left w:val="single" w:sz="4" w:space="0" w:color="auto"/>
              <w:bottom w:val="nil"/>
              <w:right w:val="single" w:sz="4" w:space="0" w:color="auto"/>
            </w:tcBorders>
            <w:shd w:val="clear" w:color="auto" w:fill="FFFFFF"/>
          </w:tcPr>
          <w:p w14:paraId="690471AF" w14:textId="77777777" w:rsidR="007C123F" w:rsidRPr="004A3C51" w:rsidRDefault="007C123F" w:rsidP="007B7F7C">
            <w:pPr>
              <w:spacing w:before="120" w:after="0" w:line="240" w:lineRule="auto"/>
              <w:rPr>
                <w:rFonts w:ascii="Times New Roman" w:eastAsia="Times New Roman" w:hAnsi="Times New Roman"/>
                <w:sz w:val="24"/>
                <w:szCs w:val="20"/>
              </w:rPr>
            </w:pPr>
          </w:p>
        </w:tc>
      </w:tr>
      <w:tr w:rsidR="007C123F" w:rsidRPr="004A3C51" w14:paraId="2F9FEF67" w14:textId="77777777" w:rsidTr="007B7F7C">
        <w:tblPrEx>
          <w:tblCellMar>
            <w:top w:w="0" w:type="dxa"/>
            <w:left w:w="0" w:type="dxa"/>
            <w:bottom w:w="0" w:type="dxa"/>
            <w:right w:w="0" w:type="dxa"/>
          </w:tblCellMar>
        </w:tblPrEx>
        <w:tc>
          <w:tcPr>
            <w:tcW w:w="609" w:type="dxa"/>
            <w:tcBorders>
              <w:top w:val="single" w:sz="4" w:space="0" w:color="auto"/>
              <w:left w:val="single" w:sz="4" w:space="0" w:color="auto"/>
              <w:bottom w:val="nil"/>
              <w:right w:val="nil"/>
            </w:tcBorders>
            <w:shd w:val="clear" w:color="auto" w:fill="FFFFFF"/>
          </w:tcPr>
          <w:p w14:paraId="5220FC20"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1533" w:type="dxa"/>
            <w:tcBorders>
              <w:top w:val="single" w:sz="4" w:space="0" w:color="auto"/>
              <w:left w:val="single" w:sz="4" w:space="0" w:color="auto"/>
              <w:bottom w:val="nil"/>
              <w:right w:val="nil"/>
            </w:tcBorders>
            <w:shd w:val="clear" w:color="auto" w:fill="FFFFFF"/>
          </w:tcPr>
          <w:p w14:paraId="567531C3"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28" w:type="dxa"/>
            <w:tcBorders>
              <w:top w:val="single" w:sz="4" w:space="0" w:color="auto"/>
              <w:left w:val="single" w:sz="4" w:space="0" w:color="auto"/>
              <w:bottom w:val="nil"/>
              <w:right w:val="nil"/>
            </w:tcBorders>
            <w:shd w:val="clear" w:color="auto" w:fill="FFFFFF"/>
          </w:tcPr>
          <w:p w14:paraId="6902F362"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720" w:type="dxa"/>
            <w:tcBorders>
              <w:top w:val="single" w:sz="4" w:space="0" w:color="auto"/>
              <w:left w:val="single" w:sz="4" w:space="0" w:color="auto"/>
              <w:bottom w:val="nil"/>
              <w:right w:val="nil"/>
            </w:tcBorders>
            <w:shd w:val="clear" w:color="auto" w:fill="FFFFFF"/>
          </w:tcPr>
          <w:p w14:paraId="313FE5DF"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37" w:type="dxa"/>
            <w:tcBorders>
              <w:top w:val="single" w:sz="4" w:space="0" w:color="auto"/>
              <w:left w:val="single" w:sz="4" w:space="0" w:color="auto"/>
              <w:bottom w:val="nil"/>
              <w:right w:val="nil"/>
            </w:tcBorders>
            <w:shd w:val="clear" w:color="auto" w:fill="FFFFFF"/>
          </w:tcPr>
          <w:p w14:paraId="7B626BBB"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45" w:type="dxa"/>
            <w:tcBorders>
              <w:top w:val="single" w:sz="4" w:space="0" w:color="auto"/>
              <w:left w:val="single" w:sz="4" w:space="0" w:color="auto"/>
              <w:bottom w:val="nil"/>
              <w:right w:val="nil"/>
            </w:tcBorders>
            <w:shd w:val="clear" w:color="auto" w:fill="FFFFFF"/>
          </w:tcPr>
          <w:p w14:paraId="09CBEF54"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1051" w:type="dxa"/>
            <w:tcBorders>
              <w:top w:val="single" w:sz="4" w:space="0" w:color="auto"/>
              <w:left w:val="single" w:sz="4" w:space="0" w:color="auto"/>
              <w:bottom w:val="nil"/>
              <w:right w:val="nil"/>
            </w:tcBorders>
            <w:shd w:val="clear" w:color="auto" w:fill="FFFFFF"/>
          </w:tcPr>
          <w:p w14:paraId="6FA92FDF"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89" w:type="dxa"/>
            <w:tcBorders>
              <w:top w:val="single" w:sz="4" w:space="0" w:color="auto"/>
              <w:left w:val="single" w:sz="4" w:space="0" w:color="auto"/>
              <w:bottom w:val="nil"/>
              <w:right w:val="nil"/>
            </w:tcBorders>
            <w:shd w:val="clear" w:color="auto" w:fill="FFFFFF"/>
          </w:tcPr>
          <w:p w14:paraId="489E6D5B"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94" w:type="dxa"/>
            <w:tcBorders>
              <w:top w:val="single" w:sz="4" w:space="0" w:color="auto"/>
              <w:left w:val="single" w:sz="4" w:space="0" w:color="auto"/>
              <w:bottom w:val="nil"/>
              <w:right w:val="single" w:sz="4" w:space="0" w:color="auto"/>
            </w:tcBorders>
            <w:shd w:val="clear" w:color="auto" w:fill="FFFFFF"/>
          </w:tcPr>
          <w:p w14:paraId="00D612E8" w14:textId="77777777" w:rsidR="007C123F" w:rsidRPr="004A3C51" w:rsidRDefault="007C123F" w:rsidP="007B7F7C">
            <w:pPr>
              <w:spacing w:before="120" w:after="0" w:line="240" w:lineRule="auto"/>
              <w:rPr>
                <w:rFonts w:ascii="Times New Roman" w:eastAsia="Times New Roman" w:hAnsi="Times New Roman"/>
                <w:sz w:val="24"/>
                <w:szCs w:val="20"/>
              </w:rPr>
            </w:pPr>
          </w:p>
        </w:tc>
      </w:tr>
      <w:tr w:rsidR="007C123F" w:rsidRPr="004A3C51" w14:paraId="5050C4F8" w14:textId="77777777" w:rsidTr="007B7F7C">
        <w:tblPrEx>
          <w:tblCellMar>
            <w:top w:w="0" w:type="dxa"/>
            <w:left w:w="0" w:type="dxa"/>
            <w:bottom w:w="0" w:type="dxa"/>
            <w:right w:w="0" w:type="dxa"/>
          </w:tblCellMar>
        </w:tblPrEx>
        <w:tc>
          <w:tcPr>
            <w:tcW w:w="609" w:type="dxa"/>
            <w:tcBorders>
              <w:top w:val="single" w:sz="4" w:space="0" w:color="auto"/>
              <w:left w:val="single" w:sz="4" w:space="0" w:color="auto"/>
              <w:bottom w:val="nil"/>
              <w:right w:val="nil"/>
            </w:tcBorders>
            <w:shd w:val="clear" w:color="auto" w:fill="FFFFFF"/>
          </w:tcPr>
          <w:p w14:paraId="25B000D6"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1533" w:type="dxa"/>
            <w:tcBorders>
              <w:top w:val="single" w:sz="4" w:space="0" w:color="auto"/>
              <w:left w:val="single" w:sz="4" w:space="0" w:color="auto"/>
              <w:bottom w:val="nil"/>
              <w:right w:val="nil"/>
            </w:tcBorders>
            <w:shd w:val="clear" w:color="auto" w:fill="FFFFFF"/>
          </w:tcPr>
          <w:p w14:paraId="6C1CDC7B"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28" w:type="dxa"/>
            <w:tcBorders>
              <w:top w:val="single" w:sz="4" w:space="0" w:color="auto"/>
              <w:left w:val="single" w:sz="4" w:space="0" w:color="auto"/>
              <w:bottom w:val="nil"/>
              <w:right w:val="nil"/>
            </w:tcBorders>
            <w:shd w:val="clear" w:color="auto" w:fill="FFFFFF"/>
          </w:tcPr>
          <w:p w14:paraId="2A434EDD"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720" w:type="dxa"/>
            <w:tcBorders>
              <w:top w:val="single" w:sz="4" w:space="0" w:color="auto"/>
              <w:left w:val="single" w:sz="4" w:space="0" w:color="auto"/>
              <w:bottom w:val="nil"/>
              <w:right w:val="nil"/>
            </w:tcBorders>
            <w:shd w:val="clear" w:color="auto" w:fill="FFFFFF"/>
          </w:tcPr>
          <w:p w14:paraId="73352D01"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37" w:type="dxa"/>
            <w:tcBorders>
              <w:top w:val="single" w:sz="4" w:space="0" w:color="auto"/>
              <w:left w:val="single" w:sz="4" w:space="0" w:color="auto"/>
              <w:bottom w:val="nil"/>
              <w:right w:val="nil"/>
            </w:tcBorders>
            <w:shd w:val="clear" w:color="auto" w:fill="FFFFFF"/>
          </w:tcPr>
          <w:p w14:paraId="5A0C6C75"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45" w:type="dxa"/>
            <w:tcBorders>
              <w:top w:val="single" w:sz="4" w:space="0" w:color="auto"/>
              <w:left w:val="single" w:sz="4" w:space="0" w:color="auto"/>
              <w:bottom w:val="nil"/>
              <w:right w:val="nil"/>
            </w:tcBorders>
            <w:shd w:val="clear" w:color="auto" w:fill="FFFFFF"/>
          </w:tcPr>
          <w:p w14:paraId="29A9B054"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1051" w:type="dxa"/>
            <w:tcBorders>
              <w:top w:val="single" w:sz="4" w:space="0" w:color="auto"/>
              <w:left w:val="single" w:sz="4" w:space="0" w:color="auto"/>
              <w:bottom w:val="nil"/>
              <w:right w:val="nil"/>
            </w:tcBorders>
            <w:shd w:val="clear" w:color="auto" w:fill="FFFFFF"/>
          </w:tcPr>
          <w:p w14:paraId="6DDE489A"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89" w:type="dxa"/>
            <w:tcBorders>
              <w:top w:val="single" w:sz="4" w:space="0" w:color="auto"/>
              <w:left w:val="single" w:sz="4" w:space="0" w:color="auto"/>
              <w:bottom w:val="nil"/>
              <w:right w:val="nil"/>
            </w:tcBorders>
            <w:shd w:val="clear" w:color="auto" w:fill="FFFFFF"/>
          </w:tcPr>
          <w:p w14:paraId="03941DBB" w14:textId="77777777" w:rsidR="007C123F" w:rsidRPr="004A3C51" w:rsidRDefault="007C123F" w:rsidP="007B7F7C">
            <w:pPr>
              <w:spacing w:before="120" w:after="0" w:line="240" w:lineRule="auto"/>
              <w:rPr>
                <w:rFonts w:ascii="Times New Roman" w:eastAsia="Times New Roman" w:hAnsi="Times New Roman"/>
                <w:sz w:val="24"/>
                <w:szCs w:val="20"/>
              </w:rPr>
            </w:pPr>
          </w:p>
        </w:tc>
        <w:tc>
          <w:tcPr>
            <w:tcW w:w="994" w:type="dxa"/>
            <w:tcBorders>
              <w:top w:val="single" w:sz="4" w:space="0" w:color="auto"/>
              <w:left w:val="single" w:sz="4" w:space="0" w:color="auto"/>
              <w:bottom w:val="nil"/>
              <w:right w:val="single" w:sz="4" w:space="0" w:color="auto"/>
            </w:tcBorders>
            <w:shd w:val="clear" w:color="auto" w:fill="FFFFFF"/>
          </w:tcPr>
          <w:p w14:paraId="6445440E" w14:textId="77777777" w:rsidR="007C123F" w:rsidRPr="004A3C51" w:rsidRDefault="007C123F" w:rsidP="007B7F7C">
            <w:pPr>
              <w:spacing w:before="120" w:after="0" w:line="240" w:lineRule="auto"/>
              <w:rPr>
                <w:rFonts w:ascii="Times New Roman" w:eastAsia="Times New Roman" w:hAnsi="Times New Roman"/>
                <w:sz w:val="24"/>
                <w:szCs w:val="20"/>
              </w:rPr>
            </w:pPr>
          </w:p>
        </w:tc>
      </w:tr>
    </w:tbl>
    <w:p w14:paraId="0508832C" w14:textId="4310CF8D" w:rsidR="001D16E8" w:rsidRPr="007C123F" w:rsidRDefault="001D16E8" w:rsidP="007C123F"/>
    <w:sectPr w:rsidR="001D16E8" w:rsidRPr="007C123F"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C12B1"/>
    <w:rsid w:val="001C453A"/>
    <w:rsid w:val="001D16E8"/>
    <w:rsid w:val="001D6EBE"/>
    <w:rsid w:val="00231600"/>
    <w:rsid w:val="002E1B42"/>
    <w:rsid w:val="00385B57"/>
    <w:rsid w:val="00395293"/>
    <w:rsid w:val="003A6949"/>
    <w:rsid w:val="00520C8F"/>
    <w:rsid w:val="006624AE"/>
    <w:rsid w:val="006D27A3"/>
    <w:rsid w:val="00783EE2"/>
    <w:rsid w:val="007C123F"/>
    <w:rsid w:val="00886C23"/>
    <w:rsid w:val="009943B5"/>
    <w:rsid w:val="00AA37EE"/>
    <w:rsid w:val="00AD7E5F"/>
    <w:rsid w:val="00C40E04"/>
    <w:rsid w:val="00C8600E"/>
    <w:rsid w:val="00CF4F22"/>
    <w:rsid w:val="00CF5CAB"/>
    <w:rsid w:val="00D83613"/>
    <w:rsid w:val="00DC63B6"/>
    <w:rsid w:val="00DE0C5A"/>
    <w:rsid w:val="00E71FF8"/>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32</cp:revision>
  <dcterms:created xsi:type="dcterms:W3CDTF">2017-10-31T01:30:00Z</dcterms:created>
  <dcterms:modified xsi:type="dcterms:W3CDTF">2017-11-06T03:29:00Z</dcterms:modified>
</cp:coreProperties>
</file>