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42D2" w14:textId="3EA44F24" w:rsidR="00EE0ACF" w:rsidRPr="009D1F8E" w:rsidRDefault="00EE0ACF" w:rsidP="00EE0ACF">
      <w:pPr>
        <w:pStyle w:val="Heading2"/>
        <w:ind w:firstLine="0"/>
        <w:jc w:val="center"/>
        <w:rPr>
          <w:rFonts w:ascii="Times New Roman" w:eastAsia="Batang" w:hAnsi="Times New Roman"/>
          <w:i w:val="0"/>
          <w:lang w:val="nl-NL" w:eastAsia="ko-KR"/>
        </w:rPr>
      </w:pPr>
      <w:bookmarkStart w:id="0" w:name="_Toc492627342"/>
      <w:bookmarkStart w:id="1" w:name="_Toc493165650"/>
      <w:bookmarkStart w:id="2" w:name="_Toc493234457"/>
      <w:r w:rsidRPr="009D1F8E">
        <w:rPr>
          <w:rFonts w:ascii="Times New Roman" w:eastAsia="Batang" w:hAnsi="Times New Roman"/>
          <w:i w:val="0"/>
          <w:lang w:val="nl-NL" w:eastAsia="ko-KR"/>
        </w:rPr>
        <w:t>Thủ tục Bổ nhiệm công chứng viên</w:t>
      </w:r>
      <w:bookmarkEnd w:id="0"/>
      <w:bookmarkEnd w:id="1"/>
      <w:bookmarkEnd w:id="2"/>
    </w:p>
    <w:p w14:paraId="285EB677" w14:textId="77777777" w:rsidR="00EE0ACF" w:rsidRDefault="00EE0ACF" w:rsidP="00EE0ACF">
      <w:pPr>
        <w:spacing w:before="120" w:after="120" w:line="320" w:lineRule="exact"/>
        <w:ind w:firstLine="720"/>
        <w:jc w:val="both"/>
        <w:rPr>
          <w:rFonts w:ascii="Times New Roman" w:hAnsi="Times New Roman"/>
          <w:b/>
          <w:bCs/>
          <w:sz w:val="28"/>
          <w:szCs w:val="28"/>
          <w:lang w:val="nl-NL"/>
        </w:rPr>
      </w:pPr>
    </w:p>
    <w:p w14:paraId="624244EF" w14:textId="0554FC46" w:rsidR="00EE0ACF" w:rsidRPr="00485A18" w:rsidRDefault="00EE0ACF" w:rsidP="00EE0ACF">
      <w:pPr>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Trình tự thực hiện:</w:t>
      </w:r>
    </w:p>
    <w:p w14:paraId="235B6C14" w14:textId="77777777" w:rsidR="00EE0ACF" w:rsidRPr="00485A18" w:rsidRDefault="00EE0ACF" w:rsidP="00EE0ACF">
      <w:pPr>
        <w:pStyle w:val="NormalWeb"/>
        <w:widowControl w:val="0"/>
        <w:spacing w:before="120" w:beforeAutospacing="0" w:after="120" w:afterAutospacing="0" w:line="320" w:lineRule="exact"/>
        <w:ind w:firstLine="720"/>
        <w:jc w:val="both"/>
        <w:rPr>
          <w:sz w:val="28"/>
          <w:szCs w:val="28"/>
          <w:lang w:val="nl-NL"/>
        </w:rPr>
      </w:pPr>
      <w:r>
        <w:rPr>
          <w:sz w:val="28"/>
          <w:szCs w:val="28"/>
          <w:lang w:val="nl-NL"/>
        </w:rPr>
        <w:t xml:space="preserve">- Bước 1: </w:t>
      </w:r>
      <w:r w:rsidRPr="00485A18">
        <w:rPr>
          <w:sz w:val="28"/>
          <w:szCs w:val="28"/>
          <w:lang w:val="nl-NL"/>
        </w:rPr>
        <w:t>Người đề nghị bổ nhiệm công chứng viên nộp hồ sơ đề nghị bổ nhiệm công chứng viên tại Sở Tư pháp nơi người đó đã đăng ký tập sự hành nghề công chứng;</w:t>
      </w:r>
    </w:p>
    <w:p w14:paraId="054DFA49" w14:textId="77777777" w:rsidR="00EE0ACF" w:rsidRPr="00485A18" w:rsidRDefault="00EE0ACF" w:rsidP="00EE0ACF">
      <w:pPr>
        <w:pStyle w:val="NormalWeb"/>
        <w:widowControl w:val="0"/>
        <w:spacing w:before="120" w:beforeAutospacing="0" w:after="120" w:afterAutospacing="0" w:line="320" w:lineRule="exact"/>
        <w:ind w:firstLine="720"/>
        <w:jc w:val="both"/>
        <w:rPr>
          <w:sz w:val="28"/>
          <w:szCs w:val="28"/>
          <w:lang w:val="nl-NL"/>
        </w:rPr>
      </w:pPr>
      <w:r w:rsidRPr="00485A18">
        <w:rPr>
          <w:sz w:val="28"/>
          <w:szCs w:val="28"/>
          <w:lang w:val="nl-NL"/>
        </w:rPr>
        <w:t>-</w:t>
      </w:r>
      <w:r>
        <w:rPr>
          <w:sz w:val="28"/>
          <w:szCs w:val="28"/>
          <w:lang w:val="nl-NL"/>
        </w:rPr>
        <w:t xml:space="preserve"> Bước 2: </w:t>
      </w:r>
      <w:r w:rsidRPr="00485A18">
        <w:rPr>
          <w:sz w:val="28"/>
          <w:szCs w:val="28"/>
          <w:lang w:val="nl-NL"/>
        </w:rPr>
        <w:t>Sở Tư pháp có văn bản đề nghị kèm theo hồ sơ đề nghị bổ nhiệm công chứng viên gửi Bộ trưởng Bộ Tư pháp;</w:t>
      </w:r>
    </w:p>
    <w:p w14:paraId="1B876CC8" w14:textId="77777777" w:rsidR="00EE0ACF" w:rsidRPr="00485A18" w:rsidRDefault="00EE0ACF" w:rsidP="00EE0ACF">
      <w:pPr>
        <w:pStyle w:val="NormalWeb"/>
        <w:widowControl w:val="0"/>
        <w:spacing w:before="120" w:beforeAutospacing="0" w:after="120" w:afterAutospacing="0" w:line="320" w:lineRule="exact"/>
        <w:ind w:firstLine="720"/>
        <w:jc w:val="both"/>
        <w:rPr>
          <w:sz w:val="28"/>
          <w:szCs w:val="28"/>
          <w:lang w:val="nl-NL"/>
        </w:rPr>
      </w:pPr>
      <w:r>
        <w:rPr>
          <w:sz w:val="28"/>
          <w:szCs w:val="28"/>
          <w:lang w:val="nl-NL"/>
        </w:rPr>
        <w:t xml:space="preserve">- Bước 3:  </w:t>
      </w:r>
      <w:r w:rsidRPr="00485A18">
        <w:rPr>
          <w:sz w:val="28"/>
          <w:szCs w:val="28"/>
          <w:lang w:val="nl-NL"/>
        </w:rPr>
        <w:t>Bộ trưởng Bộ Tư pháp xem xét, quyết định bổ nhiệm công chứng viên.</w:t>
      </w:r>
    </w:p>
    <w:p w14:paraId="3564F937" w14:textId="77777777" w:rsidR="00EE0ACF" w:rsidRPr="00485A18" w:rsidRDefault="00EE0ACF" w:rsidP="00EE0ACF">
      <w:pPr>
        <w:spacing w:before="120" w:after="120" w:line="320" w:lineRule="exact"/>
        <w:ind w:firstLine="720"/>
        <w:jc w:val="both"/>
        <w:rPr>
          <w:rFonts w:ascii="Times New Roman" w:hAnsi="Times New Roman"/>
          <w:b/>
          <w:bCs/>
          <w:sz w:val="28"/>
          <w:szCs w:val="28"/>
          <w:lang w:val="nl-NL"/>
        </w:rPr>
      </w:pPr>
      <w:r w:rsidRPr="00485A18">
        <w:rPr>
          <w:rFonts w:ascii="Times New Roman" w:hAnsi="Times New Roman"/>
          <w:b/>
          <w:bCs/>
          <w:sz w:val="28"/>
          <w:szCs w:val="28"/>
          <w:lang w:val="nl-NL"/>
        </w:rPr>
        <w:t xml:space="preserve">Cách thức thực hiện: </w:t>
      </w:r>
      <w:r w:rsidRPr="00485A18">
        <w:rPr>
          <w:rFonts w:ascii="Times New Roman" w:hAnsi="Times New Roman"/>
          <w:sz w:val="28"/>
          <w:szCs w:val="28"/>
          <w:lang w:val="nl-NL"/>
        </w:rPr>
        <w:t>Hồ sơ đề nghị bổ nhiệm công chứng viên nộp trực tiếp hoặc gửi qua hệ thống bưu chính đến Sở Tư pháp nơi người đề nghị bổ nhiệm công chứng viên đã đăng ký tập sự hành nghề công chứng.</w:t>
      </w:r>
    </w:p>
    <w:p w14:paraId="7DB99489" w14:textId="77777777" w:rsidR="00EE0ACF" w:rsidRPr="00485A18" w:rsidRDefault="00EE0ACF" w:rsidP="00EE0ACF">
      <w:pPr>
        <w:tabs>
          <w:tab w:val="center" w:pos="4896"/>
          <w:tab w:val="left" w:pos="5977"/>
        </w:tabs>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Thành phần hồ sơ</w:t>
      </w:r>
      <w:r w:rsidRPr="00485A18">
        <w:rPr>
          <w:rFonts w:ascii="Times New Roman" w:hAnsi="Times New Roman"/>
          <w:b/>
          <w:sz w:val="28"/>
          <w:szCs w:val="28"/>
          <w:lang w:val="nl-NL"/>
        </w:rPr>
        <w:t>:</w:t>
      </w:r>
      <w:r w:rsidRPr="00485A18">
        <w:rPr>
          <w:rFonts w:ascii="Times New Roman" w:hAnsi="Times New Roman"/>
          <w:b/>
          <w:sz w:val="28"/>
          <w:szCs w:val="28"/>
          <w:lang w:val="nl-NL"/>
        </w:rPr>
        <w:tab/>
      </w:r>
      <w:r w:rsidRPr="00485A18">
        <w:rPr>
          <w:rFonts w:ascii="Times New Roman" w:hAnsi="Times New Roman"/>
          <w:b/>
          <w:sz w:val="28"/>
          <w:szCs w:val="28"/>
          <w:lang w:val="nl-NL"/>
        </w:rPr>
        <w:tab/>
      </w:r>
    </w:p>
    <w:p w14:paraId="538438A4"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732425">
        <w:rPr>
          <w:sz w:val="28"/>
          <w:szCs w:val="28"/>
          <w:lang w:val="nl-NL"/>
        </w:rPr>
        <w:t xml:space="preserve">- Đơn đề nghị bổ nhiệm công chứng viên theo </w:t>
      </w:r>
      <w:r w:rsidRPr="00485A18">
        <w:rPr>
          <w:sz w:val="28"/>
          <w:szCs w:val="28"/>
          <w:lang w:val="nl-NL"/>
        </w:rPr>
        <w:t>Mẫu TP-CC-03 ban hành kèm theo Thông tư số 06/2015/TT-BTP ngày 15/6/2015 của Bộ Tư pháp quy định chi tiết và hướng dẫn thi hành một số điều của Luật công chứng;</w:t>
      </w:r>
    </w:p>
    <w:p w14:paraId="127DC293"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732425">
        <w:rPr>
          <w:sz w:val="28"/>
          <w:szCs w:val="28"/>
          <w:lang w:val="nl-NL"/>
        </w:rPr>
        <w:t>- Phiếu lý lịch tư pháp;</w:t>
      </w:r>
    </w:p>
    <w:p w14:paraId="7D9E3074"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732425">
        <w:rPr>
          <w:sz w:val="28"/>
          <w:szCs w:val="28"/>
          <w:lang w:val="nl-NL"/>
        </w:rPr>
        <w:t>- Bản sao bằng cử nhân luật hoặc thạc sĩ, tiến sĩ luật;</w:t>
      </w:r>
    </w:p>
    <w:p w14:paraId="38B5D50B"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732425">
        <w:rPr>
          <w:sz w:val="28"/>
          <w:szCs w:val="28"/>
          <w:lang w:val="nl-NL"/>
        </w:rPr>
        <w:t>- Giấy tờ chứng minh về thời gian công tác pháp luật;</w:t>
      </w:r>
    </w:p>
    <w:p w14:paraId="32BAC710"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732425">
        <w:rPr>
          <w:sz w:val="28"/>
          <w:szCs w:val="28"/>
          <w:lang w:val="nl-NL"/>
        </w:rPr>
        <w:t>-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Luật công chứng, cụ thể:</w:t>
      </w:r>
    </w:p>
    <w:p w14:paraId="42736FE7" w14:textId="77777777" w:rsidR="00EE0ACF" w:rsidRPr="00485A18" w:rsidRDefault="00EE0ACF" w:rsidP="00EE0ACF">
      <w:pPr>
        <w:pStyle w:val="NormalWeb"/>
        <w:widowControl w:val="0"/>
        <w:spacing w:before="120" w:beforeAutospacing="0" w:after="120" w:afterAutospacing="0" w:line="320" w:lineRule="exact"/>
        <w:ind w:firstLine="720"/>
        <w:jc w:val="both"/>
        <w:rPr>
          <w:sz w:val="28"/>
          <w:szCs w:val="28"/>
          <w:lang w:val="nl-NL"/>
        </w:rPr>
      </w:pPr>
      <w:r w:rsidRPr="00485A18">
        <w:rPr>
          <w:sz w:val="28"/>
          <w:szCs w:val="28"/>
          <w:lang w:val="nl-NL"/>
        </w:rPr>
        <w:t>+ Quyết định bổ nhiệm thẩm phán, kiểm sát viên, điều tra viên hoặc Giấy chứng minh thẩm phán, Giấy chứng minh kiểm sát viên, Giấy chứng nhận điều tra viên kèm theo giấy tờ chứng minh đã có thời gian làm thẩm phán, kiểm sát viên, điều tra viên từ 05 năm trở lên;</w:t>
      </w:r>
    </w:p>
    <w:p w14:paraId="6198C882" w14:textId="77777777" w:rsidR="00EE0ACF" w:rsidRPr="00485A18" w:rsidRDefault="00EE0ACF" w:rsidP="00EE0ACF">
      <w:pPr>
        <w:widowControl w:val="0"/>
        <w:spacing w:before="120" w:after="120" w:line="320" w:lineRule="exact"/>
        <w:ind w:firstLine="720"/>
        <w:jc w:val="both"/>
        <w:rPr>
          <w:rFonts w:ascii="Times New Roman" w:hAnsi="Times New Roman"/>
          <w:sz w:val="28"/>
          <w:szCs w:val="28"/>
          <w:lang w:val="nl-NL"/>
        </w:rPr>
      </w:pPr>
      <w:r w:rsidRPr="00485A18">
        <w:rPr>
          <w:rFonts w:ascii="Times New Roman" w:hAnsi="Times New Roman"/>
          <w:sz w:val="28"/>
          <w:szCs w:val="28"/>
          <w:lang w:val="nl-NL"/>
        </w:rPr>
        <w:t>+ Quyết định phong hàm Giáo sư, Phó giáo sư chuyên ngành luật; Bằng tiến sĩ luật;</w:t>
      </w:r>
    </w:p>
    <w:p w14:paraId="3D510A07" w14:textId="77777777" w:rsidR="00EE0ACF" w:rsidRPr="00485A18" w:rsidRDefault="00EE0ACF" w:rsidP="00EE0ACF">
      <w:pPr>
        <w:widowControl w:val="0"/>
        <w:spacing w:before="120" w:after="120" w:line="320" w:lineRule="exact"/>
        <w:ind w:firstLine="720"/>
        <w:jc w:val="both"/>
        <w:rPr>
          <w:rFonts w:ascii="Times New Roman" w:hAnsi="Times New Roman"/>
          <w:sz w:val="28"/>
          <w:szCs w:val="28"/>
          <w:lang w:val="nl-NL"/>
        </w:rPr>
      </w:pPr>
      <w:r w:rsidRPr="00485A18">
        <w:rPr>
          <w:rFonts w:ascii="Times New Roman" w:hAnsi="Times New Roman"/>
          <w:sz w:val="28"/>
          <w:szCs w:val="28"/>
          <w:lang w:val="nl-NL"/>
        </w:rPr>
        <w:t>+ Quyết định bổ nhiệm thẩm tra viên cao cấp ngành toà án, kiểm tra viên cao cấp ngành kiểm sát, chuyên viên cao cấp, nghiên cứu viên cao cấp, giảng viên cao cấp trong lĩnh vực pháp luật;</w:t>
      </w:r>
    </w:p>
    <w:p w14:paraId="68FA9079" w14:textId="77777777" w:rsidR="00EE0ACF" w:rsidRPr="00485A18" w:rsidRDefault="00EE0ACF" w:rsidP="00EE0ACF">
      <w:pPr>
        <w:widowControl w:val="0"/>
        <w:spacing w:before="120" w:after="120" w:line="320" w:lineRule="exact"/>
        <w:ind w:firstLine="720"/>
        <w:jc w:val="both"/>
        <w:rPr>
          <w:rFonts w:ascii="Times New Roman" w:hAnsi="Times New Roman"/>
          <w:sz w:val="28"/>
          <w:szCs w:val="28"/>
          <w:lang w:val="nl-NL"/>
        </w:rPr>
      </w:pPr>
      <w:r w:rsidRPr="00485A18">
        <w:rPr>
          <w:rFonts w:ascii="Times New Roman" w:hAnsi="Times New Roman"/>
          <w:sz w:val="28"/>
          <w:szCs w:val="28"/>
          <w:lang w:val="nl-NL"/>
        </w:rPr>
        <w:t>+ Giấy xác nhận của Ban chủ nhiệm Đoàn luật sư về thời gian hành nghề luật sư;</w:t>
      </w:r>
    </w:p>
    <w:p w14:paraId="6F855B4E"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485A18">
        <w:rPr>
          <w:sz w:val="28"/>
          <w:szCs w:val="28"/>
          <w:lang w:val="nl-NL"/>
        </w:rPr>
        <w:t>+ Các giấy tờ khác chứng minh là người được miễn đào tạo nghề công chứng theo quy định của pháp luật</w:t>
      </w:r>
      <w:r w:rsidRPr="00732425">
        <w:rPr>
          <w:sz w:val="28"/>
          <w:szCs w:val="28"/>
          <w:lang w:val="nl-NL"/>
        </w:rPr>
        <w:t>;</w:t>
      </w:r>
    </w:p>
    <w:p w14:paraId="6A0CA802" w14:textId="77777777" w:rsidR="00EE0ACF" w:rsidRPr="00732425" w:rsidRDefault="00EE0ACF" w:rsidP="00EE0ACF">
      <w:pPr>
        <w:pStyle w:val="NormalWeb"/>
        <w:widowControl w:val="0"/>
        <w:spacing w:before="120" w:beforeAutospacing="0" w:after="120" w:afterAutospacing="0" w:line="320" w:lineRule="exact"/>
        <w:ind w:firstLine="720"/>
        <w:jc w:val="both"/>
        <w:rPr>
          <w:sz w:val="28"/>
          <w:szCs w:val="28"/>
          <w:lang w:val="nl-NL"/>
        </w:rPr>
      </w:pPr>
      <w:r w:rsidRPr="00732425">
        <w:rPr>
          <w:sz w:val="28"/>
          <w:szCs w:val="28"/>
          <w:lang w:val="nl-NL"/>
        </w:rPr>
        <w:t>- Bản sao giấy chứng nhận kết quả kiểm tra tập sự hành nghề công chứng;</w:t>
      </w:r>
    </w:p>
    <w:p w14:paraId="02964B7E" w14:textId="77777777" w:rsidR="00EE0ACF" w:rsidRPr="00485A18" w:rsidRDefault="00EE0ACF" w:rsidP="00EE0ACF">
      <w:pPr>
        <w:pStyle w:val="BodyTextIndent2"/>
        <w:spacing w:line="320" w:lineRule="exact"/>
        <w:jc w:val="both"/>
        <w:rPr>
          <w:rFonts w:ascii="Times New Roman" w:hAnsi="Times New Roman"/>
          <w:lang w:val="nl-NL"/>
        </w:rPr>
      </w:pPr>
      <w:r w:rsidRPr="00485A18">
        <w:rPr>
          <w:rFonts w:ascii="Times New Roman" w:hAnsi="Times New Roman"/>
        </w:rPr>
        <w:t>- Giấy chứng nhận sức khoẻ do cơ quan y tế có thẩm quyền cấp.</w:t>
      </w:r>
    </w:p>
    <w:p w14:paraId="5ADAD06D" w14:textId="77777777" w:rsidR="00EE0ACF" w:rsidRPr="00485A18" w:rsidRDefault="00EE0ACF" w:rsidP="00EE0ACF">
      <w:pPr>
        <w:pStyle w:val="BodyTextIndent2"/>
        <w:spacing w:line="320" w:lineRule="exact"/>
        <w:jc w:val="both"/>
        <w:rPr>
          <w:rFonts w:ascii="Times New Roman" w:hAnsi="Times New Roman"/>
          <w:lang w:val="nl-NL"/>
        </w:rPr>
      </w:pPr>
      <w:r w:rsidRPr="00485A18">
        <w:rPr>
          <w:rFonts w:ascii="Times New Roman" w:hAnsi="Times New Roman"/>
          <w:b/>
          <w:lang w:val="nl-NL"/>
        </w:rPr>
        <w:lastRenderedPageBreak/>
        <w:t>Số lượng hồ sơ:</w:t>
      </w:r>
      <w:r w:rsidRPr="00485A18">
        <w:rPr>
          <w:rFonts w:ascii="Times New Roman" w:hAnsi="Times New Roman"/>
          <w:lang w:val="nl-NL"/>
        </w:rPr>
        <w:t xml:space="preserve"> 01 bộ</w:t>
      </w:r>
    </w:p>
    <w:p w14:paraId="177AD386" w14:textId="77777777" w:rsidR="00EE0ACF" w:rsidRPr="00485A18" w:rsidRDefault="00EE0ACF" w:rsidP="00EE0ACF">
      <w:pPr>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Thời hạn giải quyết</w:t>
      </w:r>
      <w:r w:rsidRPr="00485A18">
        <w:rPr>
          <w:rFonts w:ascii="Times New Roman" w:hAnsi="Times New Roman"/>
          <w:b/>
          <w:sz w:val="28"/>
          <w:szCs w:val="28"/>
          <w:lang w:val="nl-NL"/>
        </w:rPr>
        <w:t>:</w:t>
      </w:r>
    </w:p>
    <w:p w14:paraId="5E1171B4" w14:textId="77777777" w:rsidR="00EE0ACF" w:rsidRPr="00485A18" w:rsidRDefault="00EE0ACF" w:rsidP="00EE0ACF">
      <w:pPr>
        <w:pStyle w:val="NormalWeb"/>
        <w:widowControl w:val="0"/>
        <w:spacing w:before="120" w:beforeAutospacing="0" w:after="120" w:afterAutospacing="0" w:line="320" w:lineRule="exact"/>
        <w:ind w:firstLine="720"/>
        <w:jc w:val="both"/>
        <w:rPr>
          <w:sz w:val="28"/>
          <w:szCs w:val="28"/>
          <w:lang w:val="nl-NL"/>
        </w:rPr>
      </w:pPr>
      <w:r w:rsidRPr="00485A18">
        <w:rPr>
          <w:sz w:val="28"/>
          <w:szCs w:val="28"/>
          <w:lang w:val="nl-NL"/>
        </w:rPr>
        <w:t xml:space="preserve">- </w:t>
      </w:r>
      <w:r w:rsidRPr="00732425">
        <w:rPr>
          <w:sz w:val="28"/>
          <w:szCs w:val="28"/>
          <w:lang w:val="nl-NL"/>
        </w:rPr>
        <w:t>Trong thời hạn 10 ngày làm việc kể từ ngày nhận đủ hồ sơ đề nghị bổ nhiệm,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w:t>
      </w:r>
    </w:p>
    <w:p w14:paraId="5E43DECE" w14:textId="77777777" w:rsidR="00EE0ACF" w:rsidRPr="00485A18" w:rsidRDefault="00EE0ACF" w:rsidP="00EE0ACF">
      <w:pPr>
        <w:pStyle w:val="NormalWeb"/>
        <w:widowControl w:val="0"/>
        <w:spacing w:before="120" w:beforeAutospacing="0" w:after="120" w:afterAutospacing="0" w:line="320" w:lineRule="exact"/>
        <w:ind w:firstLine="720"/>
        <w:jc w:val="both"/>
        <w:rPr>
          <w:sz w:val="28"/>
          <w:szCs w:val="28"/>
          <w:lang w:val="nl-NL"/>
        </w:rPr>
      </w:pPr>
      <w:r w:rsidRPr="00485A18">
        <w:rPr>
          <w:sz w:val="28"/>
          <w:szCs w:val="28"/>
          <w:lang w:val="nl-NL"/>
        </w:rPr>
        <w:t xml:space="preserve">- </w:t>
      </w:r>
      <w:r w:rsidRPr="00732425">
        <w:rPr>
          <w:sz w:val="28"/>
          <w:szCs w:val="28"/>
          <w:lang w:val="nl-NL"/>
        </w:rPr>
        <w:t>Trong thời hạn 30 ngày kể từ ngày nhận được văn bản và hồ sơ đề nghị bổ nhiệm của Sở Tư pháp, Bộ trưởng Bộ Tư pháp xem xét, quyết định bổ nhiệm công chứng viên; trường hợp từ chối bổ nhiệm phải thông báo bằng văn bản, trong đó nêu rõ lý do, gửi cho Sở Tư pháp và người đề nghị bổ nhiệm.</w:t>
      </w:r>
    </w:p>
    <w:p w14:paraId="6CC76B8F" w14:textId="77777777" w:rsidR="00EE0ACF" w:rsidRPr="00485A18" w:rsidRDefault="00EE0ACF" w:rsidP="00EE0ACF">
      <w:pPr>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Đối tượng thực hiện thủ tục hành chính</w:t>
      </w:r>
      <w:r w:rsidRPr="00485A18">
        <w:rPr>
          <w:rFonts w:ascii="Times New Roman" w:hAnsi="Times New Roman"/>
          <w:b/>
          <w:sz w:val="28"/>
          <w:szCs w:val="28"/>
          <w:lang w:val="nl-NL"/>
        </w:rPr>
        <w:t>:</w:t>
      </w:r>
      <w:r w:rsidRPr="00485A18">
        <w:rPr>
          <w:rFonts w:ascii="Times New Roman" w:hAnsi="Times New Roman"/>
          <w:sz w:val="28"/>
          <w:szCs w:val="28"/>
          <w:lang w:val="nl-NL"/>
        </w:rPr>
        <w:t xml:space="preserve"> Cá nhân</w:t>
      </w:r>
    </w:p>
    <w:p w14:paraId="39764E47" w14:textId="77777777" w:rsidR="00EE0ACF" w:rsidRPr="00485A18" w:rsidRDefault="00EE0ACF" w:rsidP="00EE0ACF">
      <w:pPr>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Cơ quan thực hiện thủ tục hành chính</w:t>
      </w:r>
      <w:r w:rsidRPr="00485A18">
        <w:rPr>
          <w:rFonts w:ascii="Times New Roman" w:hAnsi="Times New Roman"/>
          <w:b/>
          <w:sz w:val="28"/>
          <w:szCs w:val="28"/>
          <w:lang w:val="nl-NL"/>
        </w:rPr>
        <w:t>:</w:t>
      </w:r>
      <w:r w:rsidRPr="00485A18">
        <w:rPr>
          <w:rFonts w:ascii="Times New Roman" w:hAnsi="Times New Roman"/>
          <w:sz w:val="28"/>
          <w:szCs w:val="28"/>
          <w:lang w:val="nl-NL"/>
        </w:rPr>
        <w:t xml:space="preserve"> Bộ Tư pháp</w:t>
      </w:r>
    </w:p>
    <w:p w14:paraId="0AA5C10E" w14:textId="77777777" w:rsidR="00EE0ACF" w:rsidRPr="00485A18" w:rsidRDefault="00EE0ACF" w:rsidP="00EE0ACF">
      <w:pPr>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 xml:space="preserve">Kết quả thực hiện thủ tục hành chính: </w:t>
      </w:r>
      <w:r w:rsidRPr="00485A18">
        <w:rPr>
          <w:rFonts w:ascii="Times New Roman" w:hAnsi="Times New Roman"/>
          <w:bCs/>
          <w:sz w:val="28"/>
          <w:szCs w:val="28"/>
          <w:lang w:val="nl-NL"/>
        </w:rPr>
        <w:t>Quyết định bổ nhiệm công chứng viên hoặc</w:t>
      </w:r>
      <w:r w:rsidRPr="00485A18">
        <w:rPr>
          <w:rFonts w:ascii="Times New Roman" w:hAnsi="Times New Roman"/>
          <w:sz w:val="28"/>
          <w:szCs w:val="28"/>
          <w:lang w:val="nl-NL"/>
        </w:rPr>
        <w:t xml:space="preserve"> văn bản từ chối đề nghị, văn bản từ chối bổ nhiệm.</w:t>
      </w:r>
    </w:p>
    <w:p w14:paraId="13EBDF99" w14:textId="77777777" w:rsidR="00EE0ACF" w:rsidRPr="00485A18" w:rsidRDefault="00EE0ACF" w:rsidP="00EE0ACF">
      <w:pPr>
        <w:pStyle w:val="NormalWeb"/>
        <w:spacing w:before="120" w:beforeAutospacing="0" w:after="120" w:afterAutospacing="0" w:line="320" w:lineRule="exact"/>
        <w:ind w:firstLine="720"/>
        <w:jc w:val="both"/>
        <w:rPr>
          <w:b/>
          <w:bCs/>
          <w:sz w:val="28"/>
          <w:szCs w:val="28"/>
          <w:lang w:val="nl-NL"/>
        </w:rPr>
      </w:pPr>
      <w:r w:rsidRPr="00485A18">
        <w:rPr>
          <w:b/>
          <w:bCs/>
          <w:sz w:val="28"/>
          <w:szCs w:val="28"/>
          <w:lang w:val="nl-NL"/>
        </w:rPr>
        <w:t>Lệ phí:</w:t>
      </w:r>
      <w:r w:rsidRPr="00485A18">
        <w:rPr>
          <w:sz w:val="28"/>
          <w:szCs w:val="28"/>
          <w:lang w:val="nl-NL"/>
        </w:rPr>
        <w:t xml:space="preserve"> Không</w:t>
      </w:r>
    </w:p>
    <w:p w14:paraId="5AEDBC2F" w14:textId="77777777" w:rsidR="00EE0ACF" w:rsidRPr="00485A18" w:rsidRDefault="00EE0ACF" w:rsidP="00EE0ACF">
      <w:pPr>
        <w:spacing w:before="120" w:after="120" w:line="320" w:lineRule="exact"/>
        <w:ind w:firstLine="720"/>
        <w:jc w:val="both"/>
        <w:rPr>
          <w:rFonts w:ascii="Times New Roman" w:hAnsi="Times New Roman"/>
          <w:sz w:val="28"/>
          <w:szCs w:val="28"/>
          <w:lang w:val="nl-NL"/>
        </w:rPr>
      </w:pPr>
      <w:r w:rsidRPr="00485A18">
        <w:rPr>
          <w:rFonts w:ascii="Times New Roman" w:hAnsi="Times New Roman"/>
          <w:b/>
          <w:bCs/>
          <w:sz w:val="28"/>
          <w:szCs w:val="28"/>
          <w:lang w:val="nl-NL"/>
        </w:rPr>
        <w:t>Yêu cầu, điều kiện thực hiện thủ tục hành chính</w:t>
      </w:r>
      <w:r w:rsidRPr="00485A18">
        <w:rPr>
          <w:rFonts w:ascii="Times New Roman" w:hAnsi="Times New Roman"/>
          <w:b/>
          <w:sz w:val="28"/>
          <w:szCs w:val="28"/>
          <w:lang w:val="nl-NL"/>
        </w:rPr>
        <w:t xml:space="preserve">: </w:t>
      </w:r>
    </w:p>
    <w:p w14:paraId="6D593B7A" w14:textId="77777777" w:rsidR="00EE0ACF" w:rsidRPr="00732425" w:rsidRDefault="00EE0ACF" w:rsidP="00EE0ACF">
      <w:pPr>
        <w:spacing w:before="120" w:after="120" w:line="320" w:lineRule="exact"/>
        <w:ind w:firstLine="720"/>
        <w:rPr>
          <w:rFonts w:ascii="Times New Roman" w:hAnsi="Times New Roman"/>
          <w:sz w:val="28"/>
          <w:szCs w:val="28"/>
          <w:lang w:val="nl-NL"/>
        </w:rPr>
      </w:pPr>
      <w:r w:rsidRPr="00732425">
        <w:rPr>
          <w:rFonts w:ascii="Times New Roman" w:hAnsi="Times New Roman"/>
          <w:sz w:val="28"/>
          <w:szCs w:val="28"/>
          <w:lang w:val="nl-NL"/>
        </w:rPr>
        <w:t>Công dân Việt Nam thường trú tại Việt Nam, tuân thủ Hiến pháp và pháp luật, có phẩm chất đạo đức tốt và có đủ các tiêu chuẩn sau đây thì được xem xét, bổ nhiệm công chứng viên:</w:t>
      </w:r>
    </w:p>
    <w:p w14:paraId="134BA073" w14:textId="77777777" w:rsidR="00EE0ACF" w:rsidRPr="00732425" w:rsidRDefault="00EE0ACF" w:rsidP="00EE0ACF">
      <w:pPr>
        <w:spacing w:before="120" w:after="120" w:line="320" w:lineRule="exact"/>
        <w:ind w:firstLine="720"/>
        <w:rPr>
          <w:rFonts w:ascii="Times New Roman" w:hAnsi="Times New Roman"/>
          <w:sz w:val="28"/>
          <w:szCs w:val="28"/>
          <w:lang w:val="nl-NL"/>
        </w:rPr>
      </w:pPr>
      <w:r w:rsidRPr="00732425">
        <w:rPr>
          <w:rFonts w:ascii="Times New Roman" w:hAnsi="Times New Roman"/>
          <w:sz w:val="28"/>
          <w:szCs w:val="28"/>
          <w:lang w:val="nl-NL"/>
        </w:rPr>
        <w:t>1. Có bằng cử nhân luật;</w:t>
      </w:r>
    </w:p>
    <w:p w14:paraId="57570942" w14:textId="77777777" w:rsidR="00EE0ACF" w:rsidRPr="00732425" w:rsidRDefault="00EE0ACF" w:rsidP="00EE0ACF">
      <w:pPr>
        <w:spacing w:before="120" w:after="120" w:line="320" w:lineRule="exact"/>
        <w:ind w:firstLine="720"/>
        <w:rPr>
          <w:rFonts w:ascii="Times New Roman" w:hAnsi="Times New Roman"/>
          <w:sz w:val="28"/>
          <w:szCs w:val="28"/>
          <w:lang w:val="nl-NL"/>
        </w:rPr>
      </w:pPr>
      <w:r w:rsidRPr="00732425">
        <w:rPr>
          <w:rFonts w:ascii="Times New Roman" w:hAnsi="Times New Roman"/>
          <w:sz w:val="28"/>
          <w:szCs w:val="28"/>
          <w:lang w:val="nl-NL"/>
        </w:rPr>
        <w:t>2. Có thời gian công tác pháp luật từ 05 năm trở lên tại các cơ quan, tổ chức sau khi đã có bằng cử nhân luật;</w:t>
      </w:r>
    </w:p>
    <w:p w14:paraId="410B0CA2" w14:textId="77777777" w:rsidR="00EE0ACF" w:rsidRPr="00732425" w:rsidRDefault="00EE0ACF" w:rsidP="00EE0ACF">
      <w:pPr>
        <w:spacing w:before="120" w:after="120" w:line="320" w:lineRule="exact"/>
        <w:ind w:firstLine="720"/>
        <w:rPr>
          <w:rFonts w:ascii="Times New Roman" w:hAnsi="Times New Roman"/>
          <w:sz w:val="28"/>
          <w:szCs w:val="28"/>
          <w:lang w:val="nl-NL"/>
        </w:rPr>
      </w:pPr>
      <w:r w:rsidRPr="00732425">
        <w:rPr>
          <w:rFonts w:ascii="Times New Roman" w:hAnsi="Times New Roman"/>
          <w:sz w:val="28"/>
          <w:szCs w:val="28"/>
          <w:lang w:val="nl-NL"/>
        </w:rPr>
        <w:t>3. Tốt nghiệp khóa đào tạo nghề công chứng quy định tại Điều 9 của Luật này hoặc hoàn thành khóa bồi dưỡng nghề công chứng quy định tại khoản 2 Điều 10 của Luật này;</w:t>
      </w:r>
    </w:p>
    <w:p w14:paraId="5FF06CA8" w14:textId="77777777" w:rsidR="00EE0ACF" w:rsidRPr="00732425" w:rsidRDefault="00EE0ACF" w:rsidP="00EE0ACF">
      <w:pPr>
        <w:spacing w:before="120" w:after="120" w:line="320" w:lineRule="exact"/>
        <w:ind w:firstLine="720"/>
        <w:rPr>
          <w:rFonts w:ascii="Times New Roman" w:hAnsi="Times New Roman"/>
          <w:sz w:val="28"/>
          <w:szCs w:val="28"/>
          <w:lang w:val="nl-NL"/>
        </w:rPr>
      </w:pPr>
      <w:r w:rsidRPr="00732425">
        <w:rPr>
          <w:rFonts w:ascii="Times New Roman" w:hAnsi="Times New Roman"/>
          <w:sz w:val="28"/>
          <w:szCs w:val="28"/>
          <w:lang w:val="nl-NL"/>
        </w:rPr>
        <w:t>4. Đạt yêu cầu kiểm tra kết quả tập sự hành nghề công chứng;</w:t>
      </w:r>
    </w:p>
    <w:p w14:paraId="25853FA6" w14:textId="77777777" w:rsidR="00EE0ACF" w:rsidRPr="00732425" w:rsidRDefault="00EE0ACF" w:rsidP="00EE0ACF">
      <w:pPr>
        <w:spacing w:before="120" w:after="120" w:line="320" w:lineRule="exact"/>
        <w:ind w:firstLine="720"/>
        <w:rPr>
          <w:rFonts w:ascii="Times New Roman" w:hAnsi="Times New Roman"/>
          <w:sz w:val="28"/>
          <w:szCs w:val="28"/>
          <w:lang w:val="nl-NL"/>
        </w:rPr>
      </w:pPr>
      <w:r w:rsidRPr="00732425">
        <w:rPr>
          <w:rFonts w:ascii="Times New Roman" w:hAnsi="Times New Roman"/>
          <w:sz w:val="28"/>
          <w:szCs w:val="28"/>
          <w:lang w:val="nl-NL"/>
        </w:rPr>
        <w:t>5. Bảo đảm sức khỏe để hành nghề công chứng.</w:t>
      </w:r>
    </w:p>
    <w:p w14:paraId="03E79C40" w14:textId="77777777" w:rsidR="00EE0ACF" w:rsidRPr="00485A18" w:rsidRDefault="00EE0ACF" w:rsidP="00EE0ACF">
      <w:pPr>
        <w:pStyle w:val="BodyTextIndent2"/>
        <w:spacing w:line="320" w:lineRule="exact"/>
        <w:jc w:val="both"/>
        <w:rPr>
          <w:rFonts w:ascii="Times New Roman" w:hAnsi="Times New Roman"/>
          <w:lang w:val="nl-NL"/>
        </w:rPr>
      </w:pPr>
      <w:r w:rsidRPr="00485A18">
        <w:rPr>
          <w:rFonts w:ascii="Times New Roman" w:hAnsi="Times New Roman"/>
          <w:b/>
          <w:lang w:val="nl-NL"/>
        </w:rPr>
        <w:t>Mẫu đơn, mẫu tờ khai:</w:t>
      </w:r>
      <w:r w:rsidRPr="00485A18">
        <w:rPr>
          <w:rFonts w:ascii="Times New Roman" w:hAnsi="Times New Roman"/>
          <w:lang w:val="nl-NL"/>
        </w:rPr>
        <w:t xml:space="preserve"> Đơn đề nghị bổ nhiệm công chứng viên theo Mẫu TP-CC-03 ban hành kèm theo Thông tư số 06/2015/TT-BTP</w:t>
      </w:r>
    </w:p>
    <w:p w14:paraId="6761E7AA" w14:textId="77777777" w:rsidR="00EE0ACF" w:rsidRPr="00485A18" w:rsidRDefault="00EE0ACF" w:rsidP="00EE0ACF">
      <w:pPr>
        <w:pStyle w:val="BodyTextIndent2"/>
        <w:tabs>
          <w:tab w:val="left" w:pos="3075"/>
        </w:tabs>
        <w:spacing w:line="320" w:lineRule="exact"/>
        <w:jc w:val="both"/>
        <w:rPr>
          <w:rFonts w:ascii="Times New Roman" w:hAnsi="Times New Roman"/>
          <w:b/>
          <w:bCs w:val="0"/>
          <w:lang w:val="nl-NL"/>
        </w:rPr>
      </w:pPr>
      <w:r w:rsidRPr="00485A18">
        <w:rPr>
          <w:rFonts w:ascii="Times New Roman" w:hAnsi="Times New Roman"/>
          <w:b/>
          <w:bCs w:val="0"/>
          <w:lang w:val="nl-NL"/>
        </w:rPr>
        <w:t>Căn cứ pháp lý:</w:t>
      </w:r>
    </w:p>
    <w:p w14:paraId="3201493D" w14:textId="77777777" w:rsidR="00EE0ACF" w:rsidRPr="00485A18" w:rsidRDefault="00EE0ACF" w:rsidP="00EE0ACF">
      <w:pPr>
        <w:pStyle w:val="BodyTextIndent2"/>
        <w:spacing w:line="320" w:lineRule="exact"/>
        <w:jc w:val="both"/>
        <w:rPr>
          <w:rFonts w:ascii="Times New Roman" w:hAnsi="Times New Roman"/>
          <w:lang w:val="nl-NL"/>
        </w:rPr>
      </w:pPr>
      <w:r w:rsidRPr="00485A18">
        <w:rPr>
          <w:rFonts w:ascii="Times New Roman" w:hAnsi="Times New Roman"/>
          <w:lang w:val="nl-NL"/>
        </w:rPr>
        <w:t>- Luật công chứng số 53/2014/QH13;</w:t>
      </w:r>
    </w:p>
    <w:p w14:paraId="766372E3" w14:textId="77777777" w:rsidR="00EE0ACF" w:rsidRPr="00485A18" w:rsidRDefault="00EE0ACF" w:rsidP="00EE0ACF">
      <w:pPr>
        <w:pStyle w:val="BodyTextIndent2"/>
        <w:spacing w:line="320" w:lineRule="exact"/>
        <w:jc w:val="both"/>
        <w:rPr>
          <w:rFonts w:ascii="Times New Roman" w:hAnsi="Times New Roman"/>
          <w:lang w:val="nl-NL"/>
        </w:rPr>
      </w:pPr>
      <w:r w:rsidRPr="00485A18">
        <w:rPr>
          <w:rFonts w:ascii="Times New Roman" w:hAnsi="Times New Roman"/>
          <w:lang w:val="nl-NL"/>
        </w:rPr>
        <w:t>- Thông tư số 06/2015/TT-BTP ngày 15/6/2015 của Bộ Tư pháp quy định chi tiết và hướng dẫn thi hành một số điều của Luật công chứng.</w:t>
      </w:r>
    </w:p>
    <w:p w14:paraId="603B647A" w14:textId="77777777" w:rsidR="00EE0ACF" w:rsidRPr="00F761E7" w:rsidRDefault="00EE0ACF" w:rsidP="00EE0ACF">
      <w:pPr>
        <w:spacing w:before="120" w:after="100" w:line="235" w:lineRule="auto"/>
        <w:ind w:firstLine="720"/>
        <w:jc w:val="both"/>
        <w:rPr>
          <w:rFonts w:ascii="Times New Roman" w:eastAsia="Batang" w:hAnsi="Times New Roman"/>
          <w:sz w:val="28"/>
          <w:szCs w:val="28"/>
          <w:lang w:val="nl-NL" w:eastAsia="ko-KR"/>
        </w:rPr>
      </w:pPr>
      <w:r>
        <w:rPr>
          <w:rFonts w:ascii="Times New Roman" w:eastAsia="Batang" w:hAnsi="Times New Roman"/>
          <w:sz w:val="28"/>
          <w:szCs w:val="28"/>
          <w:lang w:val="nl-NL" w:eastAsia="ko-KR"/>
        </w:rPr>
        <w:t>-</w:t>
      </w:r>
      <w:r w:rsidRPr="00F761E7">
        <w:rPr>
          <w:rFonts w:ascii="Times New Roman" w:eastAsia="Batang" w:hAnsi="Times New Roman"/>
          <w:sz w:val="28"/>
          <w:szCs w:val="28"/>
          <w:lang w:val="nl-NL" w:eastAsia="ko-KR"/>
        </w:rPr>
        <w:t xml:space="preserve"> Nghị định 29/2015/NĐ-CP ngày </w:t>
      </w:r>
      <w:r>
        <w:rPr>
          <w:rFonts w:ascii="Times New Roman" w:eastAsia="Batang" w:hAnsi="Times New Roman"/>
          <w:sz w:val="28"/>
          <w:szCs w:val="28"/>
          <w:lang w:val="nl-NL" w:eastAsia="ko-KR"/>
        </w:rPr>
        <w:t xml:space="preserve">15/3/2015 </w:t>
      </w:r>
      <w:r w:rsidRPr="00F761E7">
        <w:rPr>
          <w:rFonts w:ascii="Times New Roman" w:eastAsia="Batang" w:hAnsi="Times New Roman"/>
          <w:sz w:val="28"/>
          <w:szCs w:val="28"/>
          <w:lang w:val="nl-NL" w:eastAsia="ko-KR"/>
        </w:rPr>
        <w:t xml:space="preserve">của Chính phủ quy định chi tiết và hướng dẫn thi hành một số điều của Luật Công chứng; </w:t>
      </w:r>
    </w:p>
    <w:p w14:paraId="618A7974" w14:textId="77777777" w:rsidR="00EE0ACF" w:rsidRPr="00732425" w:rsidRDefault="00EE0ACF" w:rsidP="00EE0ACF">
      <w:pPr>
        <w:spacing w:after="0" w:line="240" w:lineRule="auto"/>
        <w:ind w:firstLine="720"/>
        <w:jc w:val="both"/>
        <w:rPr>
          <w:rFonts w:ascii="Times New Roman" w:eastAsia="Times New Roman" w:hAnsi="Times New Roman"/>
          <w:color w:val="000000"/>
          <w:sz w:val="28"/>
          <w:szCs w:val="28"/>
          <w:lang w:val="nl-NL"/>
        </w:rPr>
      </w:pPr>
      <w:r>
        <w:rPr>
          <w:rFonts w:ascii="Times New Roman" w:eastAsia="Batang" w:hAnsi="Times New Roman"/>
          <w:color w:val="000000"/>
          <w:sz w:val="28"/>
          <w:szCs w:val="28"/>
          <w:lang w:val="nl-NL" w:eastAsia="ko-KR"/>
        </w:rPr>
        <w:t>-</w:t>
      </w:r>
      <w:r w:rsidRPr="00850818">
        <w:rPr>
          <w:rFonts w:ascii="Times New Roman" w:eastAsia="Batang" w:hAnsi="Times New Roman"/>
          <w:color w:val="000000"/>
          <w:sz w:val="28"/>
          <w:szCs w:val="28"/>
          <w:lang w:val="nl-NL" w:eastAsia="ko-KR"/>
        </w:rPr>
        <w:t xml:space="preserve"> Thông tư số 257/2016/TT-BTC ngày </w:t>
      </w:r>
      <w:r>
        <w:rPr>
          <w:rFonts w:ascii="Times New Roman" w:eastAsia="Batang" w:hAnsi="Times New Roman"/>
          <w:color w:val="000000"/>
          <w:sz w:val="28"/>
          <w:szCs w:val="28"/>
          <w:lang w:val="nl-NL" w:eastAsia="ko-KR"/>
        </w:rPr>
        <w:t xml:space="preserve">11/11/2016 </w:t>
      </w:r>
      <w:r w:rsidRPr="00850818">
        <w:rPr>
          <w:rFonts w:ascii="Times New Roman" w:eastAsia="Batang" w:hAnsi="Times New Roman"/>
          <w:color w:val="000000"/>
          <w:sz w:val="28"/>
          <w:szCs w:val="28"/>
          <w:lang w:val="nl-NL" w:eastAsia="ko-KR"/>
        </w:rPr>
        <w:t xml:space="preserve">của Bộ Tài chính </w:t>
      </w:r>
      <w:r w:rsidRPr="00732425">
        <w:rPr>
          <w:rFonts w:ascii="Times New Roman" w:eastAsia="Times New Roman" w:hAnsi="Times New Roman"/>
          <w:color w:val="000000"/>
          <w:sz w:val="28"/>
          <w:szCs w:val="28"/>
          <w:lang w:val="nl-NL"/>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14:paraId="18624EE1" w14:textId="77777777" w:rsidR="00EE0ACF" w:rsidRDefault="00EE0ACF" w:rsidP="00EE0ACF">
      <w:pPr>
        <w:ind w:firstLine="720"/>
        <w:jc w:val="both"/>
        <w:rPr>
          <w:rFonts w:ascii="Times New Roman" w:eastAsia="Batang" w:hAnsi="Times New Roman"/>
          <w:sz w:val="28"/>
          <w:szCs w:val="28"/>
          <w:lang w:val="nl-NL" w:eastAsia="ko-KR"/>
        </w:rPr>
      </w:pPr>
      <w:r>
        <w:rPr>
          <w:rFonts w:ascii="Times New Roman" w:eastAsia="Batang" w:hAnsi="Times New Roman"/>
          <w:sz w:val="28"/>
          <w:szCs w:val="28"/>
          <w:lang w:val="nl-NL" w:eastAsia="ko-KR"/>
        </w:rPr>
        <w:lastRenderedPageBreak/>
        <w:t>-</w:t>
      </w:r>
      <w:r w:rsidRPr="00F761E7">
        <w:rPr>
          <w:rFonts w:ascii="Times New Roman" w:eastAsia="Batang" w:hAnsi="Times New Roman"/>
          <w:sz w:val="28"/>
          <w:szCs w:val="28"/>
          <w:lang w:val="nl-NL" w:eastAsia="ko-KR"/>
        </w:rPr>
        <w:t xml:space="preserve"> Quyết định số 42/2012/QĐ-UBND ngày </w:t>
      </w:r>
      <w:r>
        <w:rPr>
          <w:rFonts w:ascii="Times New Roman" w:eastAsia="Batang" w:hAnsi="Times New Roman"/>
          <w:sz w:val="28"/>
          <w:szCs w:val="28"/>
          <w:lang w:val="nl-NL" w:eastAsia="ko-KR"/>
        </w:rPr>
        <w:t xml:space="preserve">28/11/2012 </w:t>
      </w:r>
      <w:r w:rsidRPr="00F761E7">
        <w:rPr>
          <w:rFonts w:ascii="Times New Roman" w:eastAsia="Batang" w:hAnsi="Times New Roman"/>
          <w:sz w:val="28"/>
          <w:szCs w:val="28"/>
          <w:lang w:val="nl-NL" w:eastAsia="ko-KR"/>
        </w:rPr>
        <w:t>của Ủy ban nhân dân tỉnh An Giang ban hành quy chế tiếp nhận hồ sơ qua cổng thông tin điện tử; tiếp</w:t>
      </w:r>
      <w:r>
        <w:rPr>
          <w:rFonts w:ascii="Times New Roman" w:eastAsia="Batang" w:hAnsi="Times New Roman"/>
          <w:sz w:val="28"/>
          <w:szCs w:val="28"/>
          <w:lang w:val="nl-NL" w:eastAsia="ko-KR"/>
        </w:rPr>
        <w:t xml:space="preserve"> </w:t>
      </w:r>
      <w:r w:rsidRPr="00F761E7">
        <w:rPr>
          <w:rFonts w:ascii="Times New Roman" w:eastAsia="Batang" w:hAnsi="Times New Roman"/>
          <w:sz w:val="28"/>
          <w:szCs w:val="28"/>
          <w:lang w:val="nl-NL" w:eastAsia="ko-KR"/>
        </w:rPr>
        <w:t>nhận hồ sơ hoặc trả kết quả giải quyết thủ tục hành chính bằng dịch vụ bưu chính trên</w:t>
      </w:r>
      <w:r>
        <w:rPr>
          <w:rFonts w:ascii="Times New Roman" w:eastAsia="Batang" w:hAnsi="Times New Roman"/>
          <w:sz w:val="28"/>
          <w:szCs w:val="28"/>
          <w:lang w:val="nl-NL" w:eastAsia="ko-KR"/>
        </w:rPr>
        <w:t xml:space="preserve"> </w:t>
      </w:r>
      <w:r w:rsidRPr="00F761E7">
        <w:rPr>
          <w:rFonts w:ascii="Times New Roman" w:eastAsia="Batang" w:hAnsi="Times New Roman"/>
          <w:sz w:val="28"/>
          <w:szCs w:val="28"/>
          <w:lang w:val="nl-NL" w:eastAsia="ko-KR"/>
        </w:rPr>
        <w:t>địa bàn tỉnh An Giang</w:t>
      </w:r>
      <w:r>
        <w:rPr>
          <w:rFonts w:ascii="Times New Roman" w:eastAsia="Batang" w:hAnsi="Times New Roman"/>
          <w:sz w:val="28"/>
          <w:szCs w:val="28"/>
          <w:lang w:val="nl-NL" w:eastAsia="ko-KR"/>
        </w:rPr>
        <w:t>.</w:t>
      </w:r>
    </w:p>
    <w:p w14:paraId="0E78CB42" w14:textId="77777777" w:rsidR="00EE0ACF" w:rsidRPr="00F761E7" w:rsidRDefault="00EE0ACF" w:rsidP="00EE0ACF">
      <w:pPr>
        <w:rPr>
          <w:rFonts w:ascii="Times New Roman" w:eastAsia="Times New Roman" w:hAnsi="Times New Roman"/>
          <w:b/>
          <w:bCs/>
          <w:sz w:val="28"/>
          <w:szCs w:val="28"/>
          <w:lang w:val="nl-NL"/>
        </w:rPr>
      </w:pPr>
      <w:r>
        <w:rPr>
          <w:rFonts w:ascii="Times New Roman" w:eastAsia="Batang" w:hAnsi="Times New Roman"/>
          <w:sz w:val="28"/>
          <w:szCs w:val="28"/>
          <w:lang w:val="nl-NL" w:eastAsia="ko-KR"/>
        </w:rPr>
        <w:t xml:space="preserve">                               </w:t>
      </w:r>
      <w:r w:rsidRPr="00F761E7">
        <w:rPr>
          <w:rFonts w:ascii="Arial" w:hAnsi="Arial" w:cs="Arial"/>
          <w:bCs/>
          <w:kern w:val="32"/>
          <w:sz w:val="32"/>
          <w:szCs w:val="32"/>
          <w:lang w:val="nl-NL"/>
        </w:rPr>
        <w:br w:type="page"/>
      </w:r>
    </w:p>
    <w:p w14:paraId="4B1A5B53" w14:textId="04C3CCAE" w:rsidR="00EE0ACF" w:rsidRPr="00F761E7" w:rsidRDefault="00EE0ACF" w:rsidP="00EE0ACF">
      <w:pPr>
        <w:rPr>
          <w:rFonts w:ascii="Times New Roman" w:eastAsia="Times New Roman" w:hAnsi="Times New Roman"/>
          <w:b/>
          <w:bCs/>
          <w:sz w:val="28"/>
          <w:szCs w:val="28"/>
          <w:lang w:val="nl-NL"/>
        </w:rPr>
      </w:pPr>
      <w:r>
        <w:rPr>
          <w:rFonts w:ascii="Times New Roman" w:eastAsia="Times New Roman" w:hAnsi="Times New Roman"/>
          <w:b/>
          <w:bCs/>
          <w:noProof/>
          <w:sz w:val="28"/>
          <w:szCs w:val="28"/>
          <w:lang w:val="vi-VN" w:eastAsia="vi-VN"/>
        </w:rPr>
        <w:lastRenderedPageBreak/>
        <mc:AlternateContent>
          <mc:Choice Requires="wps">
            <w:drawing>
              <wp:anchor distT="0" distB="0" distL="114300" distR="114300" simplePos="0" relativeHeight="251661312" behindDoc="0" locked="0" layoutInCell="1" allowOverlap="1" wp14:anchorId="2A9244E3" wp14:editId="09B0B2C2">
                <wp:simplePos x="0" y="0"/>
                <wp:positionH relativeFrom="column">
                  <wp:posOffset>3013710</wp:posOffset>
                </wp:positionH>
                <wp:positionV relativeFrom="paragraph">
                  <wp:posOffset>10795</wp:posOffset>
                </wp:positionV>
                <wp:extent cx="3086100" cy="486410"/>
                <wp:effectExtent l="7620" t="10795"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6410"/>
                        </a:xfrm>
                        <a:prstGeom prst="rect">
                          <a:avLst/>
                        </a:prstGeom>
                        <a:solidFill>
                          <a:srgbClr val="FFFFFF"/>
                        </a:solidFill>
                        <a:ln w="9525">
                          <a:solidFill>
                            <a:srgbClr val="000000"/>
                          </a:solidFill>
                          <a:miter lim="800000"/>
                          <a:headEnd/>
                          <a:tailEnd/>
                        </a:ln>
                      </wps:spPr>
                      <wps:txbx>
                        <w:txbxContent>
                          <w:p w14:paraId="330C16BB" w14:textId="77777777" w:rsidR="00EE0ACF" w:rsidRPr="00C43124" w:rsidRDefault="00EE0ACF" w:rsidP="00EE0ACF">
                            <w:pPr>
                              <w:spacing w:after="0" w:line="240" w:lineRule="auto"/>
                              <w:jc w:val="center"/>
                              <w:rPr>
                                <w:rFonts w:ascii="Times New Roman" w:hAnsi="Times New Roman"/>
                                <w:color w:val="000000"/>
                                <w:sz w:val="28"/>
                                <w:szCs w:val="28"/>
                                <w:lang w:val="nl-NL"/>
                              </w:rPr>
                            </w:pPr>
                            <w:r w:rsidRPr="00C43124">
                              <w:rPr>
                                <w:rFonts w:ascii="Times New Roman" w:hAnsi="Times New Roman"/>
                                <w:color w:val="000000"/>
                                <w:sz w:val="28"/>
                                <w:szCs w:val="28"/>
                                <w:lang w:val="nl-NL"/>
                              </w:rPr>
                              <w:t>TP-CC-03</w:t>
                            </w:r>
                          </w:p>
                          <w:p w14:paraId="71D0CF3C" w14:textId="77777777" w:rsidR="00EE0ACF" w:rsidRPr="00C43124" w:rsidRDefault="00EE0ACF" w:rsidP="00EE0ACF">
                            <w:pPr>
                              <w:spacing w:after="0" w:line="240" w:lineRule="auto"/>
                              <w:jc w:val="center"/>
                              <w:rPr>
                                <w:rFonts w:ascii="Times New Roman" w:hAnsi="Times New Roman"/>
                              </w:rPr>
                            </w:pPr>
                            <w:r w:rsidRPr="00C43124">
                              <w:rPr>
                                <w:rFonts w:ascii="Times New Roman" w:hAnsi="Times New Roman"/>
                                <w:i/>
                                <w:color w:val="000000"/>
                                <w:sz w:val="20"/>
                                <w:szCs w:val="20"/>
                              </w:rPr>
                              <w:t>(Ban hành kèm theo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44E3" id="_x0000_t202" coordsize="21600,21600" o:spt="202" path="m,l,21600r21600,l21600,xe">
                <v:stroke joinstyle="miter"/>
                <v:path gradientshapeok="t" o:connecttype="rect"/>
              </v:shapetype>
              <v:shape id="Text Box 3" o:spid="_x0000_s1026" type="#_x0000_t202" style="position:absolute;margin-left:237.3pt;margin-top:.85pt;width:243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LXKQIAAFA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">
                <v:textbox>
                  <w:txbxContent>
                    <w:p w14:paraId="330C16BB" w14:textId="77777777" w:rsidR="00EE0ACF" w:rsidRPr="00C43124" w:rsidRDefault="00EE0ACF" w:rsidP="00EE0ACF">
                      <w:pPr>
                        <w:spacing w:after="0" w:line="240" w:lineRule="auto"/>
                        <w:jc w:val="center"/>
                        <w:rPr>
                          <w:rFonts w:ascii="Times New Roman" w:hAnsi="Times New Roman"/>
                          <w:color w:val="000000"/>
                          <w:sz w:val="28"/>
                          <w:szCs w:val="28"/>
                          <w:lang w:val="nl-NL"/>
                        </w:rPr>
                      </w:pPr>
                      <w:r w:rsidRPr="00C43124">
                        <w:rPr>
                          <w:rFonts w:ascii="Times New Roman" w:hAnsi="Times New Roman"/>
                          <w:color w:val="000000"/>
                          <w:sz w:val="28"/>
                          <w:szCs w:val="28"/>
                          <w:lang w:val="nl-NL"/>
                        </w:rPr>
                        <w:t>TP-CC-03</w:t>
                      </w:r>
                    </w:p>
                    <w:p w14:paraId="71D0CF3C" w14:textId="77777777" w:rsidR="00EE0ACF" w:rsidRPr="00C43124" w:rsidRDefault="00EE0ACF" w:rsidP="00EE0ACF">
                      <w:pPr>
                        <w:spacing w:after="0" w:line="240" w:lineRule="auto"/>
                        <w:jc w:val="center"/>
                        <w:rPr>
                          <w:rFonts w:ascii="Times New Roman" w:hAnsi="Times New Roman"/>
                        </w:rPr>
                      </w:pPr>
                      <w:r w:rsidRPr="00C43124">
                        <w:rPr>
                          <w:rFonts w:ascii="Times New Roman" w:hAnsi="Times New Roman"/>
                          <w:i/>
                          <w:color w:val="000000"/>
                          <w:sz w:val="20"/>
                          <w:szCs w:val="20"/>
                        </w:rPr>
                        <w:t>(Ban hành kèm theo Thông tư số 06/2015/TT-BTP)</w:t>
                      </w:r>
                    </w:p>
                  </w:txbxContent>
                </v:textbox>
              </v:shape>
            </w:pict>
          </mc:Fallback>
        </mc:AlternateContent>
      </w:r>
    </w:p>
    <w:p w14:paraId="671E946E" w14:textId="77777777" w:rsidR="00EE0ACF" w:rsidRDefault="00EE0ACF" w:rsidP="00EE0ACF">
      <w:pPr>
        <w:spacing w:after="0"/>
        <w:jc w:val="center"/>
        <w:rPr>
          <w:rFonts w:ascii="Times New Roman" w:hAnsi="Times New Roman"/>
          <w:b/>
          <w:sz w:val="28"/>
          <w:szCs w:val="28"/>
          <w:lang w:val="nl-NL"/>
        </w:rPr>
      </w:pPr>
    </w:p>
    <w:p w14:paraId="4D2E4968" w14:textId="548AAD13" w:rsidR="00EE0ACF" w:rsidRPr="00B15DDC" w:rsidRDefault="00EE0ACF" w:rsidP="00EE0ACF">
      <w:pPr>
        <w:spacing w:after="0"/>
        <w:jc w:val="center"/>
        <w:rPr>
          <w:rFonts w:ascii="Times New Roman" w:hAnsi="Times New Roman"/>
          <w:b/>
          <w:sz w:val="28"/>
          <w:szCs w:val="28"/>
          <w:lang w:val="nl-NL"/>
        </w:rPr>
      </w:pPr>
      <w:r w:rsidRPr="00B15DDC">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48697F80" wp14:editId="158ED603">
                <wp:simplePos x="0" y="0"/>
                <wp:positionH relativeFrom="column">
                  <wp:posOffset>114300</wp:posOffset>
                </wp:positionH>
                <wp:positionV relativeFrom="paragraph">
                  <wp:posOffset>186055</wp:posOffset>
                </wp:positionV>
                <wp:extent cx="685800" cy="914400"/>
                <wp:effectExtent l="13335" t="5715"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14:paraId="29EB9C8C" w14:textId="77777777" w:rsidR="00EE0ACF" w:rsidRDefault="00EE0ACF" w:rsidP="00EE0ACF">
                            <w:pPr>
                              <w:jc w:val="center"/>
                            </w:pPr>
                            <w:r>
                              <w:t>ảnh</w:t>
                            </w:r>
                          </w:p>
                          <w:p w14:paraId="4EE17934" w14:textId="77777777" w:rsidR="00EE0ACF" w:rsidRDefault="00EE0ACF" w:rsidP="00EE0ACF">
                            <w:pPr>
                              <w:jc w:val="center"/>
                            </w:pPr>
                          </w:p>
                          <w:p w14:paraId="3AF3B1A2" w14:textId="77777777" w:rsidR="00EE0ACF" w:rsidRDefault="00EE0ACF" w:rsidP="00EE0ACF">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7F80" id="Rectangle 2" o:spid="_x0000_s1027" style="position:absolute;left:0;text-align:left;margin-left:9pt;margin-top:14.65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">
                <v:textbox>
                  <w:txbxContent>
                    <w:p w14:paraId="29EB9C8C" w14:textId="77777777" w:rsidR="00EE0ACF" w:rsidRDefault="00EE0ACF" w:rsidP="00EE0ACF">
                      <w:pPr>
                        <w:jc w:val="center"/>
                      </w:pPr>
                      <w:r>
                        <w:t>ảnh</w:t>
                      </w:r>
                    </w:p>
                    <w:p w14:paraId="4EE17934" w14:textId="77777777" w:rsidR="00EE0ACF" w:rsidRDefault="00EE0ACF" w:rsidP="00EE0ACF">
                      <w:pPr>
                        <w:jc w:val="center"/>
                      </w:pPr>
                    </w:p>
                    <w:p w14:paraId="3AF3B1A2" w14:textId="77777777" w:rsidR="00EE0ACF" w:rsidRDefault="00EE0ACF" w:rsidP="00EE0ACF">
                      <w:pPr>
                        <w:jc w:val="center"/>
                      </w:pPr>
                      <w:r>
                        <w:t>3x4</w:t>
                      </w:r>
                    </w:p>
                  </w:txbxContent>
                </v:textbox>
              </v:rect>
            </w:pict>
          </mc:Fallback>
        </mc:AlternateContent>
      </w:r>
      <w:r w:rsidRPr="00B15DDC">
        <w:rPr>
          <w:rFonts w:ascii="Times New Roman" w:hAnsi="Times New Roman"/>
          <w:b/>
          <w:sz w:val="28"/>
          <w:szCs w:val="28"/>
          <w:lang w:val="nl-NL"/>
        </w:rPr>
        <w:t>CỘNG HOÀ XÃ HỘI CHỦ NGHĨA VIỆT NAM</w:t>
      </w:r>
    </w:p>
    <w:p w14:paraId="03C2F4D9" w14:textId="697F7199" w:rsidR="00EE0ACF" w:rsidRPr="001F3D83" w:rsidRDefault="00EE0ACF" w:rsidP="00EE0ACF">
      <w:pPr>
        <w:rPr>
          <w:rFonts w:ascii="Times New Roman" w:hAnsi="Times New Roman"/>
          <w:b/>
          <w:bCs/>
          <w:sz w:val="28"/>
          <w:szCs w:val="28"/>
        </w:rPr>
      </w:pPr>
      <w:r w:rsidRPr="001F3D83">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24D1ADC" wp14:editId="575EC384">
                <wp:simplePos x="0" y="0"/>
                <wp:positionH relativeFrom="column">
                  <wp:posOffset>2085975</wp:posOffset>
                </wp:positionH>
                <wp:positionV relativeFrom="paragraph">
                  <wp:posOffset>273050</wp:posOffset>
                </wp:positionV>
                <wp:extent cx="2131060" cy="0"/>
                <wp:effectExtent l="13335"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E2B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1.5pt" to="33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"/>
            </w:pict>
          </mc:Fallback>
        </mc:AlternateContent>
      </w:r>
      <w:r w:rsidRPr="00732425">
        <w:rPr>
          <w:rFonts w:ascii="Times New Roman" w:hAnsi="Times New Roman"/>
          <w:b/>
          <w:bCs/>
          <w:sz w:val="28"/>
          <w:szCs w:val="28"/>
          <w:lang w:val="nl-NL"/>
        </w:rPr>
        <w:t xml:space="preserve">                                              </w:t>
      </w:r>
      <w:r w:rsidRPr="001F3D83">
        <w:rPr>
          <w:rFonts w:ascii="Times New Roman" w:hAnsi="Times New Roman"/>
          <w:b/>
          <w:bCs/>
          <w:sz w:val="28"/>
          <w:szCs w:val="28"/>
        </w:rPr>
        <w:t>Độc lập - Tự do - Hạnh phúc</w:t>
      </w:r>
    </w:p>
    <w:p w14:paraId="6937E90B" w14:textId="77777777" w:rsidR="00EE0ACF" w:rsidRPr="001F3D83" w:rsidRDefault="00EE0ACF" w:rsidP="00EE0ACF">
      <w:pPr>
        <w:jc w:val="center"/>
        <w:rPr>
          <w:rFonts w:ascii="Times New Roman" w:hAnsi="Times New Roman"/>
          <w:b/>
          <w:bCs/>
          <w:sz w:val="28"/>
          <w:szCs w:val="28"/>
        </w:rPr>
      </w:pPr>
    </w:p>
    <w:p w14:paraId="20F43E63" w14:textId="77777777" w:rsidR="00EE0ACF" w:rsidRPr="001F3D83" w:rsidRDefault="00EE0ACF" w:rsidP="00EE0ACF">
      <w:pPr>
        <w:jc w:val="center"/>
        <w:rPr>
          <w:rFonts w:ascii="Times New Roman" w:hAnsi="Times New Roman"/>
          <w:b/>
          <w:bCs/>
          <w:sz w:val="28"/>
          <w:szCs w:val="28"/>
        </w:rPr>
      </w:pPr>
      <w:r w:rsidRPr="001F3D83">
        <w:rPr>
          <w:rFonts w:ascii="Times New Roman" w:hAnsi="Times New Roman"/>
          <w:b/>
          <w:sz w:val="28"/>
          <w:szCs w:val="28"/>
        </w:rPr>
        <w:t>ĐƠN ĐỀ NGHỊ BỔ NHIỆM CÔNG CHỨNG VIÊN</w:t>
      </w:r>
    </w:p>
    <w:p w14:paraId="550A2B50" w14:textId="77777777" w:rsidR="00EE0ACF" w:rsidRPr="00B15DDC" w:rsidRDefault="00EE0ACF" w:rsidP="00EE0ACF">
      <w:pPr>
        <w:jc w:val="center"/>
        <w:rPr>
          <w:rFonts w:ascii="Times New Roman" w:hAnsi="Times New Roman"/>
          <w:bCs/>
          <w:sz w:val="28"/>
          <w:szCs w:val="28"/>
        </w:rPr>
      </w:pPr>
      <w:r w:rsidRPr="00B15DDC">
        <w:rPr>
          <w:rFonts w:ascii="Times New Roman" w:hAnsi="Times New Roman"/>
          <w:bCs/>
          <w:sz w:val="28"/>
          <w:szCs w:val="28"/>
        </w:rPr>
        <w:t>Kính gửi: Bộ trưởng Bộ Tư pháp</w:t>
      </w:r>
    </w:p>
    <w:p w14:paraId="022C839E" w14:textId="77777777" w:rsidR="00EE0ACF" w:rsidRPr="00732425" w:rsidRDefault="00EE0ACF" w:rsidP="00EE0ACF">
      <w:pPr>
        <w:spacing w:before="120" w:after="120" w:line="360" w:lineRule="exact"/>
        <w:jc w:val="both"/>
        <w:rPr>
          <w:rFonts w:ascii="Times New Roman" w:hAnsi="Times New Roman"/>
          <w:sz w:val="28"/>
          <w:szCs w:val="28"/>
          <w:lang w:val="fr-FR"/>
        </w:rPr>
      </w:pPr>
      <w:r w:rsidRPr="00732425">
        <w:rPr>
          <w:rFonts w:ascii="Times New Roman" w:hAnsi="Times New Roman"/>
          <w:sz w:val="28"/>
          <w:szCs w:val="28"/>
          <w:lang w:val="fr-FR"/>
        </w:rPr>
        <w:t xml:space="preserve">Tên tôi </w:t>
      </w:r>
      <w:proofErr w:type="gramStart"/>
      <w:r w:rsidRPr="00732425">
        <w:rPr>
          <w:rFonts w:ascii="Times New Roman" w:hAnsi="Times New Roman"/>
          <w:sz w:val="28"/>
          <w:szCs w:val="28"/>
          <w:lang w:val="fr-FR"/>
        </w:rPr>
        <w:t>là:</w:t>
      </w:r>
      <w:proofErr w:type="gramEnd"/>
      <w:r w:rsidRPr="00732425">
        <w:rPr>
          <w:rFonts w:ascii="Times New Roman" w:hAnsi="Times New Roman"/>
          <w:sz w:val="28"/>
          <w:szCs w:val="28"/>
          <w:lang w:val="fr-FR"/>
        </w:rPr>
        <w:t xml:space="preserve"> ..................................  Nam, </w:t>
      </w:r>
      <w:proofErr w:type="gramStart"/>
      <w:r w:rsidRPr="00732425">
        <w:rPr>
          <w:rFonts w:ascii="Times New Roman" w:hAnsi="Times New Roman"/>
          <w:sz w:val="28"/>
          <w:szCs w:val="28"/>
          <w:lang w:val="fr-FR"/>
        </w:rPr>
        <w:t>nữ:</w:t>
      </w:r>
      <w:proofErr w:type="gramEnd"/>
      <w:r w:rsidRPr="00732425">
        <w:rPr>
          <w:rFonts w:ascii="Times New Roman" w:hAnsi="Times New Roman"/>
          <w:sz w:val="28"/>
          <w:szCs w:val="28"/>
          <w:lang w:val="fr-FR"/>
        </w:rPr>
        <w:t xml:space="preserve"> ................ Sinh </w:t>
      </w:r>
      <w:proofErr w:type="gramStart"/>
      <w:r w:rsidRPr="00732425">
        <w:rPr>
          <w:rFonts w:ascii="Times New Roman" w:hAnsi="Times New Roman"/>
          <w:sz w:val="28"/>
          <w:szCs w:val="28"/>
          <w:lang w:val="fr-FR"/>
        </w:rPr>
        <w:t>ngày:</w:t>
      </w:r>
      <w:proofErr w:type="gramEnd"/>
      <w:r w:rsidRPr="00732425">
        <w:rPr>
          <w:rFonts w:ascii="Times New Roman" w:hAnsi="Times New Roman"/>
          <w:sz w:val="28"/>
          <w:szCs w:val="28"/>
          <w:lang w:val="fr-FR"/>
        </w:rPr>
        <w:t xml:space="preserve"> ......../....../........</w:t>
      </w:r>
    </w:p>
    <w:p w14:paraId="00C1F8ED" w14:textId="77777777" w:rsidR="00EE0ACF" w:rsidRPr="00732425" w:rsidRDefault="00EE0ACF" w:rsidP="00EE0ACF">
      <w:pPr>
        <w:spacing w:before="120" w:after="120" w:line="360" w:lineRule="exact"/>
        <w:jc w:val="both"/>
        <w:rPr>
          <w:rFonts w:ascii="Times New Roman" w:hAnsi="Times New Roman"/>
          <w:sz w:val="28"/>
          <w:szCs w:val="28"/>
          <w:lang w:val="fr-FR"/>
        </w:rPr>
      </w:pPr>
      <w:r w:rsidRPr="00732425">
        <w:rPr>
          <w:rFonts w:ascii="Times New Roman" w:hAnsi="Times New Roman"/>
          <w:sz w:val="28"/>
          <w:szCs w:val="28"/>
          <w:lang w:val="fr-FR"/>
        </w:rPr>
        <w:t xml:space="preserve">Chứng minh nhân dân/Hộ chiếu/Căn cước công dân </w:t>
      </w:r>
      <w:proofErr w:type="gramStart"/>
      <w:r w:rsidRPr="00732425">
        <w:rPr>
          <w:rFonts w:ascii="Times New Roman" w:hAnsi="Times New Roman"/>
          <w:sz w:val="28"/>
          <w:szCs w:val="28"/>
          <w:lang w:val="fr-FR"/>
        </w:rPr>
        <w:t>số:</w:t>
      </w:r>
      <w:proofErr w:type="gramEnd"/>
      <w:r w:rsidRPr="00732425">
        <w:rPr>
          <w:rFonts w:ascii="Times New Roman" w:hAnsi="Times New Roman"/>
          <w:sz w:val="28"/>
          <w:szCs w:val="28"/>
          <w:lang w:val="fr-FR"/>
        </w:rPr>
        <w:t xml:space="preserve"> .......................................</w:t>
      </w:r>
    </w:p>
    <w:p w14:paraId="2C775C3D" w14:textId="77777777" w:rsidR="00EE0ACF" w:rsidRPr="00EE0ACF" w:rsidRDefault="00EE0ACF" w:rsidP="00EE0ACF">
      <w:pPr>
        <w:spacing w:before="120" w:after="120" w:line="360" w:lineRule="exact"/>
        <w:jc w:val="both"/>
        <w:rPr>
          <w:rFonts w:ascii="Times New Roman" w:hAnsi="Times New Roman"/>
          <w:sz w:val="28"/>
          <w:szCs w:val="28"/>
          <w:lang w:val="fr-FR"/>
        </w:rPr>
      </w:pPr>
      <w:r w:rsidRPr="00EE0ACF">
        <w:rPr>
          <w:rFonts w:ascii="Times New Roman" w:hAnsi="Times New Roman"/>
          <w:sz w:val="28"/>
          <w:szCs w:val="28"/>
          <w:lang w:val="fr-FR"/>
        </w:rPr>
        <w:t xml:space="preserve">Ngày </w:t>
      </w:r>
      <w:proofErr w:type="gramStart"/>
      <w:r w:rsidRPr="00EE0ACF">
        <w:rPr>
          <w:rFonts w:ascii="Times New Roman" w:hAnsi="Times New Roman"/>
          <w:sz w:val="28"/>
          <w:szCs w:val="28"/>
          <w:lang w:val="fr-FR"/>
        </w:rPr>
        <w:t>cấp:</w:t>
      </w:r>
      <w:proofErr w:type="gramEnd"/>
      <w:r w:rsidRPr="00EE0ACF">
        <w:rPr>
          <w:rFonts w:ascii="Times New Roman" w:hAnsi="Times New Roman"/>
          <w:sz w:val="28"/>
          <w:szCs w:val="28"/>
          <w:lang w:val="fr-FR"/>
        </w:rPr>
        <w:t xml:space="preserve"> ........../........../............... Nơi cấp: ...........................................................</w:t>
      </w:r>
    </w:p>
    <w:p w14:paraId="7A1A6D36" w14:textId="77777777" w:rsidR="00EE0ACF" w:rsidRPr="00EE0ACF" w:rsidRDefault="00EE0ACF" w:rsidP="00EE0ACF">
      <w:pPr>
        <w:spacing w:before="120" w:after="120" w:line="360" w:lineRule="exact"/>
        <w:jc w:val="both"/>
        <w:rPr>
          <w:rFonts w:ascii="Times New Roman" w:hAnsi="Times New Roman"/>
          <w:sz w:val="28"/>
          <w:szCs w:val="28"/>
          <w:lang w:val="fr-FR"/>
        </w:rPr>
      </w:pPr>
      <w:r w:rsidRPr="00EE0ACF">
        <w:rPr>
          <w:rFonts w:ascii="Times New Roman" w:hAnsi="Times New Roman"/>
          <w:sz w:val="28"/>
          <w:szCs w:val="28"/>
          <w:lang w:val="fr-FR"/>
        </w:rPr>
        <w:t xml:space="preserve">Nơi đăng ký hộ khẩu thường </w:t>
      </w:r>
      <w:proofErr w:type="gramStart"/>
      <w:r w:rsidRPr="00EE0ACF">
        <w:rPr>
          <w:rFonts w:ascii="Times New Roman" w:hAnsi="Times New Roman"/>
          <w:sz w:val="28"/>
          <w:szCs w:val="28"/>
          <w:lang w:val="fr-FR"/>
        </w:rPr>
        <w:t>trú:</w:t>
      </w:r>
      <w:proofErr w:type="gramEnd"/>
      <w:r w:rsidRPr="00EE0ACF">
        <w:rPr>
          <w:rFonts w:ascii="Times New Roman" w:hAnsi="Times New Roman"/>
          <w:sz w:val="28"/>
          <w:szCs w:val="28"/>
          <w:lang w:val="fr-FR"/>
        </w:rPr>
        <w:t xml:space="preserve"> ...........................................................................</w:t>
      </w:r>
    </w:p>
    <w:p w14:paraId="62DCB49A" w14:textId="77777777" w:rsidR="00EE0ACF" w:rsidRPr="00EE0ACF" w:rsidRDefault="00EE0ACF" w:rsidP="00EE0ACF">
      <w:pPr>
        <w:spacing w:before="120" w:after="120" w:line="360" w:lineRule="exact"/>
        <w:jc w:val="both"/>
        <w:rPr>
          <w:rFonts w:ascii="Times New Roman" w:hAnsi="Times New Roman"/>
          <w:sz w:val="28"/>
          <w:szCs w:val="28"/>
          <w:lang w:val="fr-FR"/>
        </w:rPr>
      </w:pPr>
      <w:r w:rsidRPr="00EE0ACF">
        <w:rPr>
          <w:rFonts w:ascii="Times New Roman" w:hAnsi="Times New Roman"/>
          <w:sz w:val="28"/>
          <w:szCs w:val="28"/>
          <w:lang w:val="fr-FR"/>
        </w:rPr>
        <w:t>.................................................................................................................................</w:t>
      </w:r>
    </w:p>
    <w:p w14:paraId="48096378" w14:textId="77777777" w:rsidR="00EE0ACF" w:rsidRPr="00EE0ACF" w:rsidRDefault="00EE0ACF" w:rsidP="00EE0ACF">
      <w:pPr>
        <w:spacing w:before="120" w:after="120" w:line="360" w:lineRule="exact"/>
        <w:jc w:val="both"/>
        <w:rPr>
          <w:rFonts w:ascii="Times New Roman" w:hAnsi="Times New Roman"/>
          <w:sz w:val="28"/>
          <w:szCs w:val="28"/>
          <w:lang w:val="fr-FR"/>
        </w:rPr>
      </w:pPr>
      <w:r w:rsidRPr="00EE0ACF">
        <w:rPr>
          <w:rFonts w:ascii="Times New Roman" w:hAnsi="Times New Roman"/>
          <w:sz w:val="28"/>
          <w:szCs w:val="28"/>
          <w:lang w:val="fr-FR"/>
        </w:rPr>
        <w:t xml:space="preserve">Chỗ ở hiện </w:t>
      </w:r>
      <w:proofErr w:type="gramStart"/>
      <w:r w:rsidRPr="00EE0ACF">
        <w:rPr>
          <w:rFonts w:ascii="Times New Roman" w:hAnsi="Times New Roman"/>
          <w:sz w:val="28"/>
          <w:szCs w:val="28"/>
          <w:lang w:val="fr-FR"/>
        </w:rPr>
        <w:t>nay:</w:t>
      </w:r>
      <w:proofErr w:type="gramEnd"/>
      <w:r w:rsidRPr="00EE0ACF">
        <w:rPr>
          <w:rFonts w:ascii="Times New Roman" w:hAnsi="Times New Roman"/>
          <w:sz w:val="28"/>
          <w:szCs w:val="28"/>
          <w:lang w:val="fr-FR"/>
        </w:rPr>
        <w:t xml:space="preserve"> .......................................................................................................</w:t>
      </w:r>
    </w:p>
    <w:p w14:paraId="2B39BF2C" w14:textId="77777777" w:rsidR="00EE0ACF" w:rsidRPr="00EE0ACF" w:rsidRDefault="00EE0ACF" w:rsidP="00EE0ACF">
      <w:pPr>
        <w:spacing w:before="120" w:after="120" w:line="360" w:lineRule="exact"/>
        <w:jc w:val="both"/>
        <w:rPr>
          <w:rFonts w:ascii="Times New Roman" w:hAnsi="Times New Roman"/>
          <w:sz w:val="28"/>
          <w:szCs w:val="28"/>
          <w:lang w:val="fr-FR"/>
        </w:rPr>
      </w:pPr>
      <w:r w:rsidRPr="00EE0ACF">
        <w:rPr>
          <w:rFonts w:ascii="Times New Roman" w:hAnsi="Times New Roman"/>
          <w:sz w:val="28"/>
          <w:szCs w:val="28"/>
          <w:lang w:val="fr-FR"/>
        </w:rPr>
        <w:t>.................................................................................................................................</w:t>
      </w:r>
    </w:p>
    <w:p w14:paraId="6167C6E3" w14:textId="77777777" w:rsidR="00EE0ACF" w:rsidRPr="00EE0ACF" w:rsidRDefault="00EE0ACF" w:rsidP="00EE0ACF">
      <w:pPr>
        <w:spacing w:before="120" w:after="120" w:line="360" w:lineRule="exact"/>
        <w:jc w:val="both"/>
        <w:rPr>
          <w:rFonts w:ascii="Times New Roman" w:hAnsi="Times New Roman"/>
          <w:sz w:val="28"/>
          <w:szCs w:val="28"/>
          <w:lang w:val="fr-FR"/>
        </w:rPr>
      </w:pPr>
      <w:r w:rsidRPr="00EE0ACF">
        <w:rPr>
          <w:rFonts w:ascii="Times New Roman" w:hAnsi="Times New Roman"/>
          <w:sz w:val="28"/>
          <w:szCs w:val="28"/>
          <w:lang w:val="fr-FR"/>
        </w:rPr>
        <w:t xml:space="preserve">Điện </w:t>
      </w:r>
      <w:proofErr w:type="gramStart"/>
      <w:r w:rsidRPr="00EE0ACF">
        <w:rPr>
          <w:rFonts w:ascii="Times New Roman" w:hAnsi="Times New Roman"/>
          <w:sz w:val="28"/>
          <w:szCs w:val="28"/>
          <w:lang w:val="fr-FR"/>
        </w:rPr>
        <w:t>thoại:</w:t>
      </w:r>
      <w:proofErr w:type="gramEnd"/>
      <w:r w:rsidRPr="00EE0ACF">
        <w:rPr>
          <w:rFonts w:ascii="Times New Roman" w:hAnsi="Times New Roman"/>
          <w:sz w:val="28"/>
          <w:szCs w:val="28"/>
          <w:lang w:val="fr-FR"/>
        </w:rPr>
        <w:t xml:space="preserve"> ......................................... Email (nếu có</w:t>
      </w:r>
      <w:proofErr w:type="gramStart"/>
      <w:r w:rsidRPr="00EE0ACF">
        <w:rPr>
          <w:rFonts w:ascii="Times New Roman" w:hAnsi="Times New Roman"/>
          <w:sz w:val="28"/>
          <w:szCs w:val="28"/>
          <w:lang w:val="fr-FR"/>
        </w:rPr>
        <w:t>):</w:t>
      </w:r>
      <w:proofErr w:type="gramEnd"/>
      <w:r w:rsidRPr="00EE0ACF">
        <w:rPr>
          <w:rFonts w:ascii="Times New Roman" w:hAnsi="Times New Roman"/>
          <w:sz w:val="28"/>
          <w:szCs w:val="28"/>
          <w:lang w:val="fr-FR"/>
        </w:rPr>
        <w:t xml:space="preserve"> ..........................................</w:t>
      </w:r>
    </w:p>
    <w:p w14:paraId="6545CC60" w14:textId="77777777" w:rsidR="00EE0ACF" w:rsidRPr="001F3D83" w:rsidRDefault="00EE0ACF" w:rsidP="00EE0ACF">
      <w:pPr>
        <w:pStyle w:val="NormalWeb"/>
        <w:widowControl w:val="0"/>
        <w:spacing w:before="120" w:beforeAutospacing="0" w:after="120" w:afterAutospacing="0" w:line="360" w:lineRule="exact"/>
        <w:jc w:val="both"/>
        <w:rPr>
          <w:sz w:val="28"/>
          <w:szCs w:val="28"/>
          <w:lang w:val="es-MX"/>
        </w:rPr>
      </w:pPr>
      <w:r w:rsidRPr="001F3D83">
        <w:rPr>
          <w:sz w:val="28"/>
          <w:szCs w:val="28"/>
        </w:rPr>
        <w:t>Đã được cấp Giấy</w:t>
      </w:r>
      <w:r w:rsidRPr="001F3D83">
        <w:rPr>
          <w:sz w:val="28"/>
          <w:szCs w:val="28"/>
          <w:lang w:val="es-MX"/>
        </w:rPr>
        <w:t xml:space="preserve"> chứng nhận kết quả kiểm tra tập sự hành nghề công chứng số: ...........................……………………………….. ngày ............/.............../.............</w:t>
      </w:r>
    </w:p>
    <w:p w14:paraId="41BE7DE1" w14:textId="77777777" w:rsidR="00EE0ACF" w:rsidRPr="001F3D83" w:rsidRDefault="00EE0ACF" w:rsidP="00EE0ACF">
      <w:pPr>
        <w:pStyle w:val="NormalWeb"/>
        <w:widowControl w:val="0"/>
        <w:spacing w:before="120" w:beforeAutospacing="0" w:after="120" w:afterAutospacing="0" w:line="360" w:lineRule="exact"/>
        <w:jc w:val="both"/>
        <w:rPr>
          <w:sz w:val="28"/>
          <w:szCs w:val="28"/>
          <w:lang w:val="es-MX"/>
        </w:rPr>
      </w:pPr>
      <w:r w:rsidRPr="001F3D83">
        <w:rPr>
          <w:sz w:val="28"/>
          <w:szCs w:val="28"/>
          <w:lang w:val="es-MX"/>
        </w:rPr>
        <w:t>Dự kiến hành nghề tại………………………………………………………</w:t>
      </w:r>
      <w:proofErr w:type="gramStart"/>
      <w:r w:rsidRPr="001F3D83">
        <w:rPr>
          <w:sz w:val="28"/>
          <w:szCs w:val="28"/>
          <w:lang w:val="es-MX"/>
        </w:rPr>
        <w:t>…(</w:t>
      </w:r>
      <w:proofErr w:type="gramEnd"/>
      <w:r w:rsidRPr="001F3D83">
        <w:rPr>
          <w:sz w:val="28"/>
          <w:szCs w:val="28"/>
          <w:lang w:val="es-MX"/>
        </w:rPr>
        <w:t>1)</w:t>
      </w:r>
    </w:p>
    <w:p w14:paraId="43EFF602" w14:textId="77777777" w:rsidR="00EE0ACF" w:rsidRPr="001F3D83" w:rsidRDefault="00EE0ACF" w:rsidP="00EE0ACF">
      <w:pPr>
        <w:spacing w:before="120" w:line="360" w:lineRule="exact"/>
        <w:jc w:val="both"/>
        <w:rPr>
          <w:rFonts w:ascii="Times New Roman" w:hAnsi="Times New Roman"/>
          <w:sz w:val="28"/>
          <w:szCs w:val="28"/>
          <w:lang w:val="es-MX"/>
        </w:rPr>
      </w:pPr>
      <w:r w:rsidRPr="001F3D83">
        <w:rPr>
          <w:rFonts w:ascii="Times New Roman" w:hAnsi="Times New Roman"/>
          <w:sz w:val="28"/>
          <w:szCs w:val="28"/>
          <w:lang w:val="es-MX"/>
        </w:rPr>
        <w:t>Tôi làm Đơn này đề nghị được bổ nhiệm công chứng viên. Tôi cam đoan tuân thủ các nguyên tắc hành nghề công chứng, thực hiện đầy đủ các nghĩa vụ, trách nhiệm của công chứng viên theo quy định của pháp luật.</w:t>
      </w:r>
    </w:p>
    <w:p w14:paraId="67BD7953" w14:textId="77777777" w:rsidR="00EE0ACF" w:rsidRPr="001F3D83" w:rsidRDefault="00EE0ACF" w:rsidP="00EE0ACF">
      <w:pPr>
        <w:spacing w:line="340" w:lineRule="exact"/>
        <w:jc w:val="both"/>
        <w:rPr>
          <w:rFonts w:ascii="Times New Roman" w:hAnsi="Times New Roman"/>
          <w:sz w:val="28"/>
          <w:szCs w:val="28"/>
          <w:lang w:val="es-MX"/>
        </w:rPr>
      </w:pPr>
    </w:p>
    <w:tbl>
      <w:tblPr>
        <w:tblW w:w="9208" w:type="dxa"/>
        <w:tblLook w:val="01E0" w:firstRow="1" w:lastRow="1" w:firstColumn="1" w:lastColumn="1" w:noHBand="0" w:noVBand="0"/>
      </w:tblPr>
      <w:tblGrid>
        <w:gridCol w:w="3060"/>
        <w:gridCol w:w="6148"/>
      </w:tblGrid>
      <w:tr w:rsidR="00EE0ACF" w:rsidRPr="00732425" w14:paraId="0313612C" w14:textId="77777777" w:rsidTr="006D1EE3">
        <w:tc>
          <w:tcPr>
            <w:tcW w:w="3060" w:type="dxa"/>
          </w:tcPr>
          <w:p w14:paraId="6AE453BF" w14:textId="77777777" w:rsidR="00EE0ACF" w:rsidRPr="00732425" w:rsidRDefault="00EE0ACF" w:rsidP="006D1EE3">
            <w:pPr>
              <w:tabs>
                <w:tab w:val="center" w:pos="3042"/>
                <w:tab w:val="right" w:pos="9342"/>
              </w:tabs>
              <w:spacing w:before="60" w:after="60" w:line="340" w:lineRule="exact"/>
              <w:jc w:val="center"/>
              <w:rPr>
                <w:rFonts w:ascii="Times New Roman" w:hAnsi="Times New Roman"/>
                <w:i/>
                <w:iCs/>
                <w:sz w:val="28"/>
                <w:szCs w:val="28"/>
                <w:lang w:val="es-MX"/>
              </w:rPr>
            </w:pPr>
          </w:p>
        </w:tc>
        <w:tc>
          <w:tcPr>
            <w:tcW w:w="6148" w:type="dxa"/>
          </w:tcPr>
          <w:p w14:paraId="546DA41F" w14:textId="77777777" w:rsidR="00EE0ACF" w:rsidRPr="00732425" w:rsidRDefault="00EE0ACF" w:rsidP="006D1EE3">
            <w:pPr>
              <w:tabs>
                <w:tab w:val="center" w:pos="4320"/>
                <w:tab w:val="right" w:pos="8640"/>
              </w:tabs>
              <w:spacing w:before="60" w:after="60" w:line="340" w:lineRule="exact"/>
              <w:jc w:val="center"/>
              <w:rPr>
                <w:rFonts w:ascii="Times New Roman" w:hAnsi="Times New Roman"/>
                <w:i/>
                <w:iCs/>
                <w:sz w:val="28"/>
                <w:szCs w:val="28"/>
                <w:lang w:val="es-MX"/>
              </w:rPr>
            </w:pPr>
            <w:r w:rsidRPr="00732425">
              <w:rPr>
                <w:rFonts w:ascii="Times New Roman" w:hAnsi="Times New Roman"/>
                <w:i/>
                <w:iCs/>
                <w:sz w:val="28"/>
                <w:szCs w:val="28"/>
                <w:lang w:val="es-MX"/>
              </w:rPr>
              <w:t>Tỉnh (thành phố</w:t>
            </w:r>
            <w:proofErr w:type="gramStart"/>
            <w:r w:rsidRPr="00732425">
              <w:rPr>
                <w:rFonts w:ascii="Times New Roman" w:hAnsi="Times New Roman"/>
                <w:i/>
                <w:iCs/>
                <w:sz w:val="28"/>
                <w:szCs w:val="28"/>
                <w:lang w:val="es-MX"/>
              </w:rPr>
              <w:t>)....</w:t>
            </w:r>
            <w:proofErr w:type="gramEnd"/>
            <w:r w:rsidRPr="00732425">
              <w:rPr>
                <w:rFonts w:ascii="Times New Roman" w:hAnsi="Times New Roman"/>
                <w:i/>
                <w:iCs/>
                <w:sz w:val="28"/>
                <w:szCs w:val="28"/>
                <w:lang w:val="es-MX"/>
              </w:rPr>
              <w:t>, ngày.......tháng......năm......</w:t>
            </w:r>
          </w:p>
          <w:p w14:paraId="0D3E1C18" w14:textId="77777777" w:rsidR="00EE0ACF" w:rsidRPr="00732425" w:rsidRDefault="00EE0ACF" w:rsidP="006D1EE3">
            <w:pPr>
              <w:tabs>
                <w:tab w:val="center" w:pos="4320"/>
                <w:tab w:val="right" w:pos="8640"/>
              </w:tabs>
              <w:spacing w:before="60" w:after="60" w:line="340" w:lineRule="exact"/>
              <w:jc w:val="center"/>
              <w:rPr>
                <w:rFonts w:ascii="Times New Roman" w:hAnsi="Times New Roman"/>
                <w:b/>
                <w:bCs/>
                <w:sz w:val="28"/>
                <w:szCs w:val="28"/>
                <w:lang w:val="es-MX"/>
              </w:rPr>
            </w:pPr>
            <w:r w:rsidRPr="00732425">
              <w:rPr>
                <w:rFonts w:ascii="Times New Roman" w:hAnsi="Times New Roman"/>
                <w:b/>
                <w:bCs/>
                <w:sz w:val="28"/>
                <w:szCs w:val="28"/>
                <w:lang w:val="es-MX"/>
              </w:rPr>
              <w:t>Người đề nghị</w:t>
            </w:r>
          </w:p>
          <w:p w14:paraId="22C88E9A" w14:textId="77777777" w:rsidR="00EE0ACF" w:rsidRPr="00732425" w:rsidRDefault="00EE0ACF" w:rsidP="006D1EE3">
            <w:pPr>
              <w:tabs>
                <w:tab w:val="center" w:pos="4320"/>
                <w:tab w:val="right" w:pos="8640"/>
              </w:tabs>
              <w:spacing w:before="60" w:after="60" w:line="340" w:lineRule="exact"/>
              <w:jc w:val="center"/>
              <w:rPr>
                <w:rFonts w:ascii="Times New Roman" w:hAnsi="Times New Roman"/>
                <w:sz w:val="28"/>
                <w:szCs w:val="28"/>
                <w:lang w:val="es-MX"/>
              </w:rPr>
            </w:pPr>
            <w:r w:rsidRPr="00732425">
              <w:rPr>
                <w:rFonts w:ascii="Times New Roman" w:hAnsi="Times New Roman"/>
                <w:i/>
                <w:iCs/>
                <w:sz w:val="28"/>
                <w:szCs w:val="28"/>
                <w:lang w:val="es-MX"/>
              </w:rPr>
              <w:t>(ký và ghi rõ họ tên)</w:t>
            </w:r>
          </w:p>
        </w:tc>
      </w:tr>
    </w:tbl>
    <w:p w14:paraId="19838371" w14:textId="77777777" w:rsidR="00EE0ACF" w:rsidRPr="00732425" w:rsidRDefault="00EE0ACF" w:rsidP="00EE0ACF">
      <w:pPr>
        <w:spacing w:before="120" w:after="120"/>
        <w:rPr>
          <w:rFonts w:ascii="Times New Roman" w:hAnsi="Times New Roman"/>
          <w:b/>
          <w:i/>
          <w:sz w:val="28"/>
          <w:szCs w:val="28"/>
          <w:lang w:val="es-MX"/>
        </w:rPr>
      </w:pPr>
      <w:r w:rsidRPr="00732425">
        <w:rPr>
          <w:rFonts w:ascii="Times New Roman" w:hAnsi="Times New Roman"/>
          <w:b/>
          <w:i/>
          <w:sz w:val="28"/>
          <w:szCs w:val="28"/>
          <w:lang w:val="es-MX"/>
        </w:rPr>
        <w:t>Ghi chú:</w:t>
      </w:r>
    </w:p>
    <w:p w14:paraId="0AC6D727" w14:textId="083DA6C6" w:rsidR="001D16E8" w:rsidRPr="00EE0ACF" w:rsidRDefault="00EE0ACF" w:rsidP="00EE0ACF">
      <w:pPr>
        <w:spacing w:before="120" w:after="120"/>
        <w:rPr>
          <w:lang w:val="es-MX"/>
        </w:rPr>
      </w:pPr>
      <w:r w:rsidRPr="00732425">
        <w:rPr>
          <w:rFonts w:ascii="Times New Roman" w:hAnsi="Times New Roman"/>
          <w:sz w:val="24"/>
          <w:szCs w:val="24"/>
          <w:lang w:val="es-MX"/>
        </w:rPr>
        <w:t>(1) Ghi rõ tỉnh, thành phố trực thuộc Trung ương nơi dự kiến hành nghề.</w:t>
      </w:r>
      <w:bookmarkStart w:id="3" w:name="_GoBack"/>
      <w:bookmarkEnd w:id="3"/>
    </w:p>
    <w:sectPr w:rsidR="001D16E8" w:rsidRPr="00EE0ACF"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1D16E8"/>
    <w:rsid w:val="00385B57"/>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cp:revision>
  <dcterms:created xsi:type="dcterms:W3CDTF">2017-10-31T01:30:00Z</dcterms:created>
  <dcterms:modified xsi:type="dcterms:W3CDTF">2017-10-31T01:32:00Z</dcterms:modified>
</cp:coreProperties>
</file>