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D3" w:rsidRPr="00AB5ACF" w:rsidRDefault="00A921D3" w:rsidP="00A921D3">
      <w:pPr>
        <w:pStyle w:val="Default"/>
        <w:spacing w:after="120"/>
        <w:ind w:firstLine="720"/>
        <w:jc w:val="both"/>
        <w:rPr>
          <w:color w:val="auto"/>
          <w:sz w:val="28"/>
          <w:szCs w:val="28"/>
        </w:rPr>
      </w:pPr>
      <w:r w:rsidRPr="00AB5ACF">
        <w:rPr>
          <w:b/>
          <w:bCs/>
          <w:color w:val="auto"/>
          <w:sz w:val="28"/>
          <w:szCs w:val="28"/>
        </w:rPr>
        <w:t xml:space="preserve">6. Thủ tục thuê nhà ở công vụ thuộc thẩm quyền quản lý của UBND cấp tỉnh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Trình tự thực hiện </w:t>
      </w:r>
    </w:p>
    <w:p w:rsidR="00A921D3" w:rsidRPr="00AB5ACF" w:rsidRDefault="00A921D3" w:rsidP="00A921D3">
      <w:pPr>
        <w:pStyle w:val="Default"/>
        <w:spacing w:after="120"/>
        <w:ind w:firstLine="720"/>
        <w:jc w:val="both"/>
        <w:rPr>
          <w:color w:val="auto"/>
          <w:sz w:val="28"/>
          <w:szCs w:val="28"/>
        </w:rPr>
      </w:pPr>
      <w:r w:rsidRPr="00AB5ACF">
        <w:rPr>
          <w:b/>
          <w:color w:val="auto"/>
          <w:sz w:val="28"/>
          <w:szCs w:val="28"/>
        </w:rPr>
        <w:t xml:space="preserve">Bước 1: </w:t>
      </w:r>
      <w:r w:rsidRPr="00AB5ACF">
        <w:rPr>
          <w:color w:val="auto"/>
          <w:sz w:val="28"/>
          <w:szCs w:val="28"/>
        </w:rPr>
        <w:t xml:space="preserve">Cơ quan có cán bộ thuộc đối tượng được thuê nhà ở công vụ nộp 01 bộ hồ sơ thuê nhà ở công vụ đến bộ phận tiếp nhận và trả kết quả của Sở Xây dựng  </w:t>
      </w:r>
      <w:r w:rsidRPr="00AB5ACF">
        <w:rPr>
          <w:i/>
          <w:color w:val="auto"/>
          <w:sz w:val="28"/>
          <w:szCs w:val="28"/>
        </w:rPr>
        <w:t>(là đại diện chủ sở hữu nhà ở công vụ do UBND tỉnh quản lý)</w:t>
      </w:r>
      <w:r w:rsidRPr="00AB5ACF">
        <w:rPr>
          <w:color w:val="auto"/>
          <w:sz w:val="28"/>
          <w:szCs w:val="28"/>
        </w:rPr>
        <w:t xml:space="preserve">.  </w:t>
      </w:r>
    </w:p>
    <w:p w:rsidR="00A921D3" w:rsidRPr="00AB5ACF" w:rsidRDefault="00A921D3" w:rsidP="00A921D3">
      <w:pPr>
        <w:pStyle w:val="Default"/>
        <w:spacing w:after="120"/>
        <w:ind w:firstLine="720"/>
        <w:jc w:val="both"/>
        <w:rPr>
          <w:color w:val="auto"/>
          <w:sz w:val="28"/>
          <w:szCs w:val="28"/>
        </w:rPr>
      </w:pPr>
      <w:r w:rsidRPr="00AB5ACF">
        <w:rPr>
          <w:b/>
          <w:color w:val="auto"/>
          <w:sz w:val="28"/>
          <w:szCs w:val="28"/>
        </w:rPr>
        <w:t xml:space="preserve">Bước 2: </w:t>
      </w:r>
      <w:r w:rsidRPr="00AB5ACF">
        <w:rPr>
          <w:color w:val="auto"/>
          <w:sz w:val="28"/>
          <w:szCs w:val="28"/>
        </w:rPr>
        <w:t>Bộ phận tiếp nhận và trả kết quả Sở Xây dựng tiếp nhận hồ sơ, ghi biên nhận và chuyển hồ sơ cho phòng Quản lý Nhà và TT Bất động sản – Sở Xây dựng.</w:t>
      </w:r>
    </w:p>
    <w:p w:rsidR="00A921D3" w:rsidRPr="00AB5ACF" w:rsidRDefault="00A921D3" w:rsidP="00A921D3">
      <w:pPr>
        <w:pStyle w:val="Default"/>
        <w:spacing w:after="120"/>
        <w:ind w:firstLine="720"/>
        <w:jc w:val="both"/>
        <w:rPr>
          <w:color w:val="auto"/>
          <w:sz w:val="28"/>
          <w:szCs w:val="28"/>
        </w:rPr>
      </w:pPr>
      <w:r w:rsidRPr="00AB5ACF">
        <w:rPr>
          <w:b/>
          <w:color w:val="auto"/>
          <w:sz w:val="28"/>
          <w:szCs w:val="28"/>
        </w:rPr>
        <w:t>Bước 3:</w:t>
      </w:r>
      <w:r w:rsidRPr="00AB5ACF">
        <w:rPr>
          <w:color w:val="auto"/>
          <w:sz w:val="28"/>
          <w:szCs w:val="28"/>
        </w:rPr>
        <w:t xml:space="preserve"> Trong thời hạn 05 ngày, kể từ ngày nhận được đơn đề nghị thuê nhà ở công vụ, phòng Quản lý Nhà và TT Bất động sản – Sở Xây dựng tổ chức kiểm tra và có Văn bản trình UBND tỉnh xem xét, quyết định cho thuê nhà ở công vụ.</w:t>
      </w:r>
    </w:p>
    <w:p w:rsidR="00A921D3" w:rsidRPr="00AB5ACF" w:rsidRDefault="00A921D3" w:rsidP="00A921D3">
      <w:pPr>
        <w:pStyle w:val="Default"/>
        <w:spacing w:after="120"/>
        <w:ind w:firstLine="720"/>
        <w:jc w:val="both"/>
        <w:rPr>
          <w:color w:val="auto"/>
          <w:sz w:val="28"/>
          <w:szCs w:val="28"/>
        </w:rPr>
      </w:pPr>
      <w:r w:rsidRPr="00AB5ACF">
        <w:rPr>
          <w:b/>
          <w:color w:val="auto"/>
          <w:sz w:val="28"/>
          <w:szCs w:val="28"/>
        </w:rPr>
        <w:t>Bước 4:</w:t>
      </w:r>
      <w:r w:rsidRPr="00AB5ACF">
        <w:rPr>
          <w:color w:val="auto"/>
          <w:sz w:val="28"/>
          <w:szCs w:val="28"/>
        </w:rPr>
        <w:t xml:space="preserve"> Trong thời hạn 15 ngày, kể từ ngày nhận được văn bản đề nghị của Sở Xây dựng UBND tỉnh ban hành quyết định cho thuê nhà ở công vụ </w:t>
      </w:r>
      <w:r w:rsidRPr="00AB5ACF">
        <w:rPr>
          <w:i/>
          <w:color w:val="auto"/>
          <w:sz w:val="28"/>
          <w:szCs w:val="28"/>
        </w:rPr>
        <w:t>(nếu đủ điều kiện cho thuê nhà ở công vụ thì ban hành quyết định cho thuê nhà ở công vụ; trường hợp không đủ điều kiện thì phải có văn bản trả lời nêu rõ lý do).</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UBND tỉnh gửi Quyết định bố trí cho thuê nhà ở công vụ cho Sở Xây dựng </w:t>
      </w:r>
      <w:r w:rsidRPr="00AB5ACF">
        <w:rPr>
          <w:i/>
          <w:color w:val="auto"/>
          <w:sz w:val="28"/>
          <w:szCs w:val="28"/>
        </w:rPr>
        <w:t>(đơn vị quản lý vận hành nhà ở công vụ)</w:t>
      </w:r>
      <w:r w:rsidRPr="00AB5ACF">
        <w:rPr>
          <w:color w:val="auto"/>
          <w:sz w:val="28"/>
          <w:szCs w:val="28"/>
        </w:rPr>
        <w:t xml:space="preserve">, cơ quan đang trực tiếp quản lý người thuê và người được thuê nhà ở công vụ </w:t>
      </w:r>
      <w:r w:rsidRPr="00AB5ACF">
        <w:rPr>
          <w:i/>
          <w:color w:val="auto"/>
          <w:sz w:val="28"/>
          <w:szCs w:val="28"/>
        </w:rPr>
        <w:t>(mỗi nơi 01 bản)</w:t>
      </w:r>
      <w:r w:rsidRPr="00AB5ACF">
        <w:rPr>
          <w:color w:val="auto"/>
          <w:sz w:val="28"/>
          <w:szCs w:val="28"/>
        </w:rPr>
        <w:t xml:space="preserve"> để phối hợp trong việc quản lý, bố trí cho thuê nhà ở công vụ. </w:t>
      </w:r>
    </w:p>
    <w:p w:rsidR="00A921D3" w:rsidRPr="00AB5ACF" w:rsidRDefault="00A921D3" w:rsidP="00A921D3">
      <w:pPr>
        <w:pStyle w:val="Default"/>
        <w:spacing w:after="120"/>
        <w:ind w:firstLine="720"/>
        <w:jc w:val="both"/>
        <w:rPr>
          <w:color w:val="auto"/>
          <w:sz w:val="28"/>
          <w:szCs w:val="28"/>
        </w:rPr>
      </w:pPr>
      <w:r w:rsidRPr="00AB5ACF">
        <w:rPr>
          <w:b/>
          <w:color w:val="auto"/>
          <w:sz w:val="28"/>
          <w:szCs w:val="28"/>
        </w:rPr>
        <w:t>Bước 5:</w:t>
      </w:r>
      <w:r w:rsidRPr="00AB5ACF">
        <w:rPr>
          <w:color w:val="auto"/>
          <w:sz w:val="28"/>
          <w:szCs w:val="28"/>
        </w:rPr>
        <w:t xml:space="preserve"> Căn cứ quyết định bố trí cho thuê nhà ở công vụ Sở Xây dựng có văn bản </w:t>
      </w:r>
      <w:r w:rsidRPr="00AB5ACF">
        <w:rPr>
          <w:i/>
          <w:color w:val="auto"/>
          <w:sz w:val="28"/>
          <w:szCs w:val="28"/>
        </w:rPr>
        <w:t>(kèm theo danh sách người được bố trí thuê nhà ở)</w:t>
      </w:r>
      <w:r w:rsidRPr="00AB5ACF">
        <w:rPr>
          <w:color w:val="auto"/>
          <w:sz w:val="28"/>
          <w:szCs w:val="28"/>
        </w:rPr>
        <w:t xml:space="preserve"> đề nghị đơn vị quản lý vận hành ký kết hợp đồng thuê nhà ở công vụ trực tiếp với người thuê theo quy định sau: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Hai Bên trực tiếp trao đổi và ký kết hợp đồng thuê nhà ở công vụ trong thời hạn 10 ngày, kể từ ngày quyết định có hiệu lực thi hành.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Đơn vị quản lý vận hành nhà ở công vụ có trách nhiệm gửi Hợp đồng đã được hai bên ký kết cho cơ quan quản lý nhà ở công vụ và cơ quan quản lý người thuê, mỗi đơn vị 01 bản chính.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Cách thức thực hiện: </w:t>
      </w:r>
      <w:r w:rsidRPr="00AB5ACF">
        <w:rPr>
          <w:color w:val="auto"/>
          <w:sz w:val="28"/>
          <w:szCs w:val="28"/>
        </w:rPr>
        <w:t xml:space="preserve">có thể nộp trực tiếp hoặc gửi qua đường bưu điện đến cơ quan đại diện chủ sở hữu nhà ở công vụ.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Thành phần, số lượng hồ sơ: </w:t>
      </w:r>
    </w:p>
    <w:p w:rsidR="00A921D3" w:rsidRPr="00AB5ACF" w:rsidRDefault="00A921D3" w:rsidP="00A921D3">
      <w:pPr>
        <w:pStyle w:val="Default"/>
        <w:spacing w:after="120"/>
        <w:ind w:firstLine="720"/>
        <w:jc w:val="both"/>
        <w:rPr>
          <w:i/>
          <w:color w:val="auto"/>
          <w:sz w:val="28"/>
          <w:szCs w:val="28"/>
        </w:rPr>
      </w:pPr>
      <w:r w:rsidRPr="00AB5ACF">
        <w:rPr>
          <w:i/>
          <w:color w:val="auto"/>
          <w:sz w:val="28"/>
          <w:szCs w:val="28"/>
        </w:rPr>
        <w:t xml:space="preserve">a. Thành phần hồ sơ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Văn bản đăng ký thuê nhà ở công vụ của cơ quan, tổ chức đang trực tiếp quản lý người có nhu cầu thuê nhà ở công vụ;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Đơn đề nghị thuê nhà ở công vụ đã có xác nhận của cơ quan đang trực tiếp quản lý cán bộ, công chức về thực trạng nhà ở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Bản sao quyết định bổ nhiệm, điều động, luân chuyển công tác có xác nhận của cơ quan ra quyết định hoặc cơ quan đang trực tiếp quản lý cán bộ, công chức. </w:t>
      </w:r>
    </w:p>
    <w:p w:rsidR="00A921D3" w:rsidRPr="00AB5ACF" w:rsidRDefault="00A921D3" w:rsidP="00A921D3">
      <w:pPr>
        <w:pStyle w:val="Default"/>
        <w:spacing w:after="120"/>
        <w:ind w:firstLine="720"/>
        <w:jc w:val="both"/>
        <w:rPr>
          <w:color w:val="auto"/>
          <w:sz w:val="28"/>
          <w:szCs w:val="28"/>
        </w:rPr>
      </w:pPr>
      <w:r w:rsidRPr="00AB5ACF">
        <w:rPr>
          <w:i/>
          <w:color w:val="auto"/>
          <w:sz w:val="28"/>
          <w:szCs w:val="28"/>
        </w:rPr>
        <w:lastRenderedPageBreak/>
        <w:t>b. Số lượng hồ sơ:</w:t>
      </w:r>
      <w:r w:rsidRPr="00AB5ACF">
        <w:rPr>
          <w:b/>
          <w:color w:val="auto"/>
          <w:sz w:val="28"/>
          <w:szCs w:val="28"/>
        </w:rPr>
        <w:t xml:space="preserve"> 01 bộ</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Thời hạn giải quyết: </w:t>
      </w:r>
      <w:r w:rsidRPr="00AB5ACF">
        <w:rPr>
          <w:color w:val="auto"/>
          <w:sz w:val="28"/>
          <w:szCs w:val="28"/>
        </w:rPr>
        <w:t xml:space="preserve">20 ngày làm việc kể từ ngày nhận được văn bản đề nghị của cơ quan, tổ chức đang trực tiếp quản lý người thuê nhà ở công vụ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Đối tượng thực hiện thủ tục hành chính: </w:t>
      </w:r>
      <w:r w:rsidRPr="00AB5ACF">
        <w:rPr>
          <w:color w:val="auto"/>
          <w:sz w:val="28"/>
          <w:szCs w:val="28"/>
        </w:rPr>
        <w:t xml:space="preserve">Cán bộ công chức thuộc diện được ở nhà công vụ của UBND cấp tỉnh.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Cơ quan thực hiện thủ tục hành chính: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Cơ quan có thẩm quyền quyết định: UBND cấp tỉnh;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Cơ quan trực tiếp thực hiện: Sở Xây dựng; đơn vị quản lý vận hành nhà ở công vụ;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Cơ quan phối hợp: cơ quan, tổ chức đang trực tiếp quản lý người có nhu cầu thuê nhà ở công vụ.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Kết quả thực hiện thủ tục hành chính: </w:t>
      </w:r>
      <w:r w:rsidRPr="00AB5ACF">
        <w:rPr>
          <w:color w:val="auto"/>
          <w:sz w:val="28"/>
          <w:szCs w:val="28"/>
        </w:rPr>
        <w:t xml:space="preserve">Quyết định bố trí cho thuê nhà ở công vụ.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Phí: </w:t>
      </w:r>
      <w:r w:rsidRPr="00AB5ACF">
        <w:rPr>
          <w:color w:val="auto"/>
          <w:sz w:val="28"/>
          <w:szCs w:val="28"/>
        </w:rPr>
        <w:t xml:space="preserve">không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Tên mẫu đơn, mẫu tờ khai: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Đơn đề nghị thuê nhà ở công vụ quy định tại Phụ lục số 01 Thông tư số 09/2015/TT-BXD ngày 29/12/2015 của Bộ trưởng Bộ Xây dựng hướng dẫn quản lý sử dụng nhà ở công vụ.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Yêu cầu, điều kiện thực hiện thủ tục hành chính: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Cán bộ thuê nhà ở công vụ phải chưa có nhà ở thuộc sở hữu của mình và chưa được thuê, thuê mua hoặc mua nhà ở xã hội tại nơi đến công tác hoặc đã có nhà ở thuộc sở hữu của mình tại nơi đến công tác nhưng diện tích nhà ở bình quân trong hộ gia đình dưới 15m2/người. </w:t>
      </w:r>
    </w:p>
    <w:p w:rsidR="00A921D3" w:rsidRPr="00AB5ACF" w:rsidRDefault="00A921D3" w:rsidP="00A921D3">
      <w:pPr>
        <w:pStyle w:val="Default"/>
        <w:spacing w:after="120"/>
        <w:ind w:firstLine="720"/>
        <w:jc w:val="both"/>
        <w:rPr>
          <w:color w:val="auto"/>
          <w:sz w:val="28"/>
          <w:szCs w:val="28"/>
        </w:rPr>
      </w:pPr>
      <w:r w:rsidRPr="00AB5ACF">
        <w:rPr>
          <w:b/>
          <w:bCs/>
          <w:i/>
          <w:iCs/>
          <w:color w:val="auto"/>
          <w:sz w:val="28"/>
          <w:szCs w:val="28"/>
        </w:rPr>
        <w:t xml:space="preserve">- Căn cứ pháp lý của thủ tục hành chính: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Nghị định số 99/2015/NĐ-CP ngày 20/10/2015 của Chính phủ quy định chi tiết và hướng dẫn thi hành một số điều của Luật Nhà ở; </w:t>
      </w:r>
    </w:p>
    <w:p w:rsidR="00A921D3" w:rsidRPr="00AB5ACF" w:rsidRDefault="00A921D3" w:rsidP="00A921D3">
      <w:pPr>
        <w:pStyle w:val="Default"/>
        <w:spacing w:after="120"/>
        <w:ind w:firstLine="720"/>
        <w:jc w:val="both"/>
        <w:rPr>
          <w:color w:val="auto"/>
          <w:sz w:val="28"/>
          <w:szCs w:val="28"/>
        </w:rPr>
      </w:pPr>
      <w:r w:rsidRPr="00AB5ACF">
        <w:rPr>
          <w:color w:val="auto"/>
          <w:sz w:val="28"/>
          <w:szCs w:val="28"/>
        </w:rPr>
        <w:t xml:space="preserve">+ Thông tư số 09/2015/TT-BXD ngày 29/12/2015 của Bộ trưởng Bộ Xây dựng hướng dẫn quản lý sử dụng nhà ở công vụ. </w:t>
      </w:r>
    </w:p>
    <w:p w:rsidR="00A921D3" w:rsidRPr="00AB5ACF" w:rsidRDefault="00A921D3" w:rsidP="00A921D3"/>
    <w:p w:rsidR="00A921D3" w:rsidRPr="00AB5ACF" w:rsidRDefault="00A921D3" w:rsidP="00A921D3"/>
    <w:p w:rsidR="00A921D3" w:rsidRPr="00AB5ACF" w:rsidRDefault="00A921D3" w:rsidP="00A921D3"/>
    <w:p w:rsidR="00A921D3" w:rsidRPr="00AB5ACF" w:rsidRDefault="00A921D3" w:rsidP="00A921D3"/>
    <w:p w:rsidR="00A921D3" w:rsidRPr="00AB5ACF" w:rsidRDefault="00A921D3" w:rsidP="00A921D3"/>
    <w:p w:rsidR="00A921D3" w:rsidRPr="00AB5ACF" w:rsidRDefault="00A921D3" w:rsidP="00A921D3"/>
    <w:p w:rsidR="00A921D3" w:rsidRPr="00AB5ACF" w:rsidRDefault="00A921D3" w:rsidP="00A921D3"/>
    <w:p w:rsidR="00A921D3" w:rsidRPr="00AB5ACF" w:rsidRDefault="00A921D3" w:rsidP="00A921D3"/>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Default="00A921D3" w:rsidP="00A921D3">
      <w:pPr>
        <w:pStyle w:val="Default"/>
        <w:spacing w:after="120"/>
        <w:ind w:firstLine="720"/>
        <w:jc w:val="both"/>
        <w:rPr>
          <w:b/>
          <w:bCs/>
          <w:color w:val="auto"/>
          <w:sz w:val="28"/>
          <w:szCs w:val="28"/>
        </w:rPr>
      </w:pPr>
    </w:p>
    <w:p w:rsidR="00A921D3" w:rsidRPr="002B0E92" w:rsidRDefault="00A921D3" w:rsidP="00A921D3">
      <w:pPr>
        <w:shd w:val="clear" w:color="auto" w:fill="FFFFFF"/>
        <w:spacing w:line="234" w:lineRule="atLeast"/>
        <w:jc w:val="center"/>
        <w:rPr>
          <w:color w:val="000000"/>
          <w:sz w:val="26"/>
          <w:szCs w:val="26"/>
        </w:rPr>
      </w:pPr>
      <w:bookmarkStart w:id="0" w:name="chuong_phuluc_1"/>
      <w:r w:rsidRPr="002B0E92">
        <w:rPr>
          <w:b/>
          <w:bCs/>
          <w:color w:val="000000"/>
          <w:sz w:val="26"/>
          <w:szCs w:val="26"/>
          <w:lang w:val="vi-VN"/>
        </w:rPr>
        <w:t>PHỤ LỤC SỐ 01</w:t>
      </w:r>
      <w:bookmarkEnd w:id="0"/>
    </w:p>
    <w:p w:rsidR="00A921D3" w:rsidRPr="002B0E92" w:rsidRDefault="00A921D3" w:rsidP="00A921D3">
      <w:pPr>
        <w:shd w:val="clear" w:color="auto" w:fill="FFFFFF"/>
        <w:spacing w:line="234" w:lineRule="atLeast"/>
        <w:jc w:val="center"/>
        <w:rPr>
          <w:color w:val="000000"/>
          <w:sz w:val="26"/>
          <w:szCs w:val="26"/>
        </w:rPr>
      </w:pPr>
      <w:bookmarkStart w:id="1" w:name="chuong_phuluc_1_name"/>
      <w:r w:rsidRPr="002B0E92">
        <w:rPr>
          <w:color w:val="000000"/>
          <w:sz w:val="26"/>
          <w:szCs w:val="26"/>
          <w:lang w:val="vi-VN"/>
        </w:rPr>
        <w:t>MẪU ĐƠN ĐỀ NGHỊ THUÊ NHÀ Ở CÔNG VỤ</w:t>
      </w:r>
      <w:bookmarkEnd w:id="1"/>
      <w:r w:rsidRPr="002B0E92">
        <w:rPr>
          <w:color w:val="000000"/>
          <w:sz w:val="26"/>
          <w:szCs w:val="26"/>
        </w:rPr>
        <w:br/>
      </w:r>
      <w:r w:rsidRPr="002B0E92">
        <w:rPr>
          <w:i/>
          <w:iCs/>
          <w:color w:val="000000"/>
          <w:sz w:val="26"/>
          <w:szCs w:val="26"/>
          <w:lang w:val="vi-VN"/>
        </w:rPr>
        <w:t>(Ban hành kèm theo Thông tư số 09/2015/TT-BXD ngày 29 tháng 12 năm 2015 của Bộ trưởng Bộ Xây dựng)</w:t>
      </w:r>
    </w:p>
    <w:p w:rsidR="00A921D3" w:rsidRPr="002B0E92" w:rsidRDefault="00A921D3" w:rsidP="00A921D3">
      <w:pPr>
        <w:shd w:val="clear" w:color="auto" w:fill="FFFFFF"/>
        <w:spacing w:before="120" w:line="234" w:lineRule="atLeast"/>
        <w:jc w:val="center"/>
        <w:rPr>
          <w:color w:val="000000"/>
          <w:sz w:val="26"/>
          <w:szCs w:val="26"/>
        </w:rPr>
      </w:pPr>
      <w:r w:rsidRPr="002B0E92">
        <w:rPr>
          <w:b/>
          <w:bCs/>
          <w:color w:val="000000"/>
          <w:sz w:val="26"/>
          <w:szCs w:val="26"/>
          <w:lang w:val="vi-VN"/>
        </w:rPr>
        <w:t>CỘNG HÒA XÃ HỘI CHỦ NGHĨA VIỆT NAM</w:t>
      </w:r>
      <w:r w:rsidRPr="002B0E92">
        <w:rPr>
          <w:b/>
          <w:bCs/>
          <w:color w:val="000000"/>
          <w:sz w:val="26"/>
          <w:szCs w:val="26"/>
          <w:lang w:val="vi-VN"/>
        </w:rPr>
        <w:br/>
        <w:t>Độc lập - Tự do - Hạnh phúc </w:t>
      </w:r>
      <w:r w:rsidRPr="002B0E92">
        <w:rPr>
          <w:b/>
          <w:bCs/>
          <w:color w:val="000000"/>
          <w:sz w:val="26"/>
          <w:szCs w:val="26"/>
          <w:lang w:val="vi-VN"/>
        </w:rPr>
        <w:br/>
        <w:t>---------------</w:t>
      </w:r>
    </w:p>
    <w:p w:rsidR="00A921D3" w:rsidRPr="002B0E92" w:rsidRDefault="00A921D3" w:rsidP="00A921D3">
      <w:pPr>
        <w:shd w:val="clear" w:color="auto" w:fill="FFFFFF"/>
        <w:spacing w:before="120" w:line="234" w:lineRule="atLeast"/>
        <w:rPr>
          <w:color w:val="000000"/>
          <w:sz w:val="26"/>
          <w:szCs w:val="26"/>
        </w:rPr>
      </w:pPr>
      <w:r w:rsidRPr="002B0E92">
        <w:rPr>
          <w:color w:val="000000"/>
          <w:sz w:val="26"/>
          <w:szCs w:val="26"/>
        </w:rPr>
        <w:t> </w:t>
      </w:r>
    </w:p>
    <w:p w:rsidR="00A921D3" w:rsidRPr="002B0E92" w:rsidRDefault="00A921D3" w:rsidP="00A921D3">
      <w:pPr>
        <w:shd w:val="clear" w:color="auto" w:fill="FFFFFF"/>
        <w:spacing w:before="120" w:line="234" w:lineRule="atLeast"/>
        <w:jc w:val="center"/>
        <w:rPr>
          <w:color w:val="000000"/>
          <w:sz w:val="26"/>
          <w:szCs w:val="26"/>
        </w:rPr>
      </w:pPr>
      <w:r w:rsidRPr="002B0E92">
        <w:rPr>
          <w:b/>
          <w:bCs/>
          <w:color w:val="000000"/>
          <w:sz w:val="26"/>
          <w:szCs w:val="26"/>
          <w:lang w:val="vi-VN"/>
        </w:rPr>
        <w:t>ĐƠN ĐỀ NGHỊ THUÊ NHÀ Ở CÔNG VỤ</w:t>
      </w:r>
    </w:p>
    <w:p w:rsidR="00A921D3" w:rsidRPr="00222EC9" w:rsidRDefault="00A921D3" w:rsidP="00A921D3">
      <w:pPr>
        <w:shd w:val="clear" w:color="auto" w:fill="FFFFFF"/>
        <w:spacing w:before="120" w:line="234" w:lineRule="atLeast"/>
        <w:jc w:val="center"/>
        <w:rPr>
          <w:color w:val="000000"/>
          <w:sz w:val="26"/>
          <w:szCs w:val="26"/>
          <w:lang w:val="fr-FR"/>
        </w:rPr>
      </w:pPr>
      <w:r w:rsidRPr="002B0E92">
        <w:rPr>
          <w:color w:val="000000"/>
          <w:sz w:val="26"/>
          <w:szCs w:val="26"/>
          <w:lang w:val="vi-VN"/>
        </w:rPr>
        <w:t>Kính gửi: </w:t>
      </w:r>
      <w:r w:rsidRPr="00222EC9">
        <w:rPr>
          <w:color w:val="000000"/>
          <w:sz w:val="26"/>
          <w:szCs w:val="26"/>
          <w:lang w:val="fr-FR"/>
        </w:rPr>
        <w:t>……………………………………..</w:t>
      </w:r>
      <w:r w:rsidRPr="002B0E92">
        <w:rPr>
          <w:color w:val="000000"/>
          <w:sz w:val="26"/>
          <w:szCs w:val="26"/>
          <w:lang w:val="vi-VN"/>
        </w:rPr>
        <w:t>(*)</w:t>
      </w:r>
    </w:p>
    <w:p w:rsidR="00A921D3" w:rsidRPr="00222EC9" w:rsidRDefault="00A921D3" w:rsidP="00A921D3">
      <w:pPr>
        <w:shd w:val="clear" w:color="auto" w:fill="FFFFFF"/>
        <w:spacing w:before="120" w:line="234" w:lineRule="atLeast"/>
        <w:rPr>
          <w:color w:val="000000"/>
          <w:sz w:val="26"/>
          <w:szCs w:val="26"/>
          <w:lang w:val="fr-FR"/>
        </w:rPr>
      </w:pPr>
    </w:p>
    <w:p w:rsidR="00A921D3" w:rsidRPr="00222EC9" w:rsidRDefault="00A921D3" w:rsidP="00A921D3">
      <w:pPr>
        <w:shd w:val="clear" w:color="auto" w:fill="FFFFFF"/>
        <w:spacing w:before="120" w:line="234" w:lineRule="atLeast"/>
        <w:rPr>
          <w:color w:val="000000"/>
          <w:sz w:val="26"/>
          <w:szCs w:val="26"/>
          <w:lang w:val="fr-FR"/>
        </w:rPr>
      </w:pPr>
      <w:r w:rsidRPr="002B0E92">
        <w:rPr>
          <w:color w:val="000000"/>
          <w:sz w:val="26"/>
          <w:szCs w:val="26"/>
          <w:lang w:val="vi-VN"/>
        </w:rPr>
        <w:t>Tên t</w:t>
      </w:r>
      <w:r w:rsidRPr="00222EC9">
        <w:rPr>
          <w:color w:val="000000"/>
          <w:sz w:val="26"/>
          <w:szCs w:val="26"/>
          <w:lang w:val="fr-FR"/>
        </w:rPr>
        <w:t>ô</w:t>
      </w:r>
      <w:r w:rsidRPr="002B0E92">
        <w:rPr>
          <w:color w:val="000000"/>
          <w:sz w:val="26"/>
          <w:szCs w:val="26"/>
          <w:lang w:val="vi-VN"/>
        </w:rPr>
        <w:t>i là:</w:t>
      </w:r>
      <w:r w:rsidRPr="00222EC9">
        <w:rPr>
          <w:color w:val="000000"/>
          <w:sz w:val="26"/>
          <w:szCs w:val="26"/>
          <w:lang w:val="fr-FR"/>
        </w:rPr>
        <w:t>…………………………………………………………………..…………..</w:t>
      </w:r>
    </w:p>
    <w:p w:rsidR="00A921D3" w:rsidRPr="00222EC9" w:rsidRDefault="00A921D3" w:rsidP="00A921D3">
      <w:pPr>
        <w:shd w:val="clear" w:color="auto" w:fill="FFFFFF"/>
        <w:spacing w:before="120" w:line="234" w:lineRule="atLeast"/>
        <w:rPr>
          <w:color w:val="000000"/>
          <w:sz w:val="26"/>
          <w:szCs w:val="26"/>
          <w:lang w:val="fr-FR"/>
        </w:rPr>
      </w:pPr>
      <w:r w:rsidRPr="002B0E92">
        <w:rPr>
          <w:color w:val="000000"/>
          <w:sz w:val="26"/>
          <w:szCs w:val="26"/>
          <w:lang w:val="vi-VN"/>
        </w:rPr>
        <w:t>Năm sinh </w:t>
      </w:r>
      <w:r w:rsidRPr="00222EC9">
        <w:rPr>
          <w:color w:val="000000"/>
          <w:sz w:val="26"/>
          <w:szCs w:val="26"/>
          <w:lang w:val="fr-FR"/>
        </w:rPr>
        <w:t>…………………………… </w:t>
      </w:r>
      <w:r w:rsidRPr="002B0E92">
        <w:rPr>
          <w:color w:val="000000"/>
          <w:sz w:val="26"/>
          <w:szCs w:val="26"/>
          <w:lang w:val="vi-VN"/>
        </w:rPr>
        <w:t>Quê quán</w:t>
      </w:r>
      <w:r w:rsidRPr="00222EC9">
        <w:rPr>
          <w:color w:val="000000"/>
          <w:sz w:val="26"/>
          <w:szCs w:val="26"/>
          <w:lang w:val="fr-FR"/>
        </w:rPr>
        <w:t>………………………………………</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CMND số </w:t>
      </w:r>
      <w:r w:rsidRPr="00222EC9">
        <w:rPr>
          <w:color w:val="000000"/>
          <w:sz w:val="26"/>
          <w:szCs w:val="26"/>
          <w:lang w:val="fr-FR"/>
        </w:rPr>
        <w:t>………………………….. </w:t>
      </w:r>
      <w:r w:rsidRPr="002B0E92">
        <w:rPr>
          <w:color w:val="000000"/>
          <w:sz w:val="26"/>
          <w:szCs w:val="26"/>
          <w:lang w:val="vi-VN"/>
        </w:rPr>
        <w:t>cấp ngày </w:t>
      </w:r>
      <w:r w:rsidRPr="00222EC9">
        <w:rPr>
          <w:color w:val="000000"/>
          <w:sz w:val="26"/>
          <w:szCs w:val="26"/>
          <w:lang w:val="fr-FR"/>
        </w:rPr>
        <w:t>…..</w:t>
      </w:r>
      <w:r w:rsidRPr="002B0E92">
        <w:rPr>
          <w:color w:val="000000"/>
          <w:sz w:val="26"/>
          <w:szCs w:val="26"/>
          <w:lang w:val="vi-VN"/>
        </w:rPr>
        <w:t>/ </w:t>
      </w:r>
      <w:r w:rsidRPr="00222EC9">
        <w:rPr>
          <w:color w:val="000000"/>
          <w:sz w:val="26"/>
          <w:szCs w:val="26"/>
          <w:lang w:val="vi-VN"/>
        </w:rPr>
        <w:t>……</w:t>
      </w:r>
      <w:r w:rsidRPr="002B0E92">
        <w:rPr>
          <w:color w:val="000000"/>
          <w:sz w:val="26"/>
          <w:szCs w:val="26"/>
          <w:lang w:val="vi-VN"/>
        </w:rPr>
        <w:t>/</w:t>
      </w:r>
      <w:r w:rsidRPr="00222EC9">
        <w:rPr>
          <w:color w:val="000000"/>
          <w:sz w:val="26"/>
          <w:szCs w:val="26"/>
          <w:lang w:val="vi-VN"/>
        </w:rPr>
        <w:t>…….. </w:t>
      </w:r>
      <w:r w:rsidRPr="002B0E92">
        <w:rPr>
          <w:color w:val="000000"/>
          <w:sz w:val="26"/>
          <w:szCs w:val="26"/>
          <w:lang w:val="vi-VN"/>
        </w:rPr>
        <w:t>tại</w:t>
      </w:r>
      <w:r w:rsidRPr="00222EC9">
        <w:rPr>
          <w:color w:val="000000"/>
          <w:sz w:val="26"/>
          <w:szCs w:val="26"/>
          <w:lang w:val="vi-VN"/>
        </w:rPr>
        <w:t> …………………</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Chỗ ở hiện nay:</w:t>
      </w:r>
      <w:r w:rsidRPr="00222EC9">
        <w:rPr>
          <w:color w:val="000000"/>
          <w:sz w:val="26"/>
          <w:szCs w:val="26"/>
          <w:lang w:val="vi-VN"/>
        </w:rPr>
        <w:t>……………………………………………………………………………………..</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Đang ở thuê □</w:t>
      </w:r>
      <w:r w:rsidRPr="00222EC9">
        <w:rPr>
          <w:color w:val="000000"/>
          <w:sz w:val="26"/>
          <w:szCs w:val="26"/>
          <w:lang w:val="vi-VN"/>
        </w:rPr>
        <w:t>           </w:t>
      </w:r>
      <w:r w:rsidRPr="002B0E92">
        <w:rPr>
          <w:color w:val="000000"/>
          <w:sz w:val="26"/>
          <w:szCs w:val="26"/>
          <w:lang w:val="vi-VN"/>
        </w:rPr>
        <w:t>Đang ở nhà khách </w:t>
      </w:r>
      <w:r w:rsidRPr="00222EC9">
        <w:rPr>
          <w:color w:val="000000"/>
          <w:sz w:val="26"/>
          <w:szCs w:val="26"/>
          <w:lang w:val="vi-VN"/>
        </w:rPr>
        <w:t>  </w:t>
      </w:r>
      <w:r w:rsidRPr="002B0E92">
        <w:rPr>
          <w:color w:val="000000"/>
          <w:sz w:val="26"/>
          <w:szCs w:val="26"/>
          <w:lang w:val="vi-VN"/>
        </w:rPr>
        <w:t>□</w:t>
      </w:r>
      <w:r w:rsidRPr="00222EC9">
        <w:rPr>
          <w:color w:val="000000"/>
          <w:sz w:val="26"/>
          <w:szCs w:val="26"/>
          <w:lang w:val="vi-VN"/>
        </w:rPr>
        <w:t>        </w:t>
      </w:r>
      <w:r w:rsidRPr="002B0E92">
        <w:rPr>
          <w:color w:val="000000"/>
          <w:sz w:val="26"/>
          <w:szCs w:val="26"/>
          <w:lang w:val="vi-VN"/>
        </w:rPr>
        <w:t>Đang ở nhờ  □</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lastRenderedPageBreak/>
        <w:t>Hiện đang công tác tại:</w:t>
      </w:r>
      <w:r w:rsidRPr="00222EC9">
        <w:rPr>
          <w:color w:val="000000"/>
          <w:sz w:val="26"/>
          <w:szCs w:val="26"/>
          <w:lang w:val="vi-VN"/>
        </w:rPr>
        <w:t>…………………………………………………………………</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Chức vụ: </w:t>
      </w:r>
      <w:r w:rsidRPr="00222EC9">
        <w:rPr>
          <w:color w:val="000000"/>
          <w:sz w:val="26"/>
          <w:szCs w:val="26"/>
          <w:lang w:val="vi-VN"/>
        </w:rPr>
        <w:t>…………………………………</w:t>
      </w:r>
      <w:r w:rsidRPr="002B0E92">
        <w:rPr>
          <w:color w:val="000000"/>
          <w:sz w:val="26"/>
          <w:szCs w:val="26"/>
          <w:lang w:val="vi-VN"/>
        </w:rPr>
        <w:t>; phụ cấp chức vụ:</w:t>
      </w:r>
      <w:r w:rsidRPr="00222EC9">
        <w:rPr>
          <w:color w:val="000000"/>
          <w:sz w:val="26"/>
          <w:szCs w:val="26"/>
          <w:lang w:val="vi-VN"/>
        </w:rPr>
        <w:t>…………………………</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Điện thoại: </w:t>
      </w:r>
      <w:r w:rsidRPr="00222EC9">
        <w:rPr>
          <w:color w:val="000000"/>
          <w:sz w:val="26"/>
          <w:szCs w:val="26"/>
          <w:lang w:val="vi-VN"/>
        </w:rPr>
        <w:t>………………………………… </w:t>
      </w:r>
      <w:r w:rsidRPr="002B0E92">
        <w:rPr>
          <w:color w:val="000000"/>
          <w:sz w:val="26"/>
          <w:szCs w:val="26"/>
          <w:lang w:val="vi-VN"/>
        </w:rPr>
        <w:t>Email</w:t>
      </w:r>
      <w:r w:rsidRPr="00222EC9">
        <w:rPr>
          <w:color w:val="000000"/>
          <w:sz w:val="26"/>
          <w:szCs w:val="26"/>
          <w:lang w:val="vi-VN"/>
        </w:rPr>
        <w:t>…………………………………</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Hiện nay tôi chưa có nhà ở (chưa có nhà ở thuộc sở hữu của mình, chưa được mua, thuê, thuê mua nhà ở xã hội) tại nơi đến công tác.</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Tôi làm đơn này đề nghị cơ quan </w:t>
      </w:r>
      <w:r w:rsidRPr="00222EC9">
        <w:rPr>
          <w:color w:val="000000"/>
          <w:sz w:val="26"/>
          <w:szCs w:val="26"/>
          <w:lang w:val="vi-VN"/>
        </w:rPr>
        <w:t>…….. </w:t>
      </w:r>
      <w:r w:rsidRPr="002B0E92">
        <w:rPr>
          <w:color w:val="000000"/>
          <w:sz w:val="26"/>
          <w:szCs w:val="26"/>
          <w:lang w:val="vi-VN"/>
        </w:rPr>
        <w:t>xem xét cho tôi được thuê nhà ở công vụ và cam đoan chấp hành đầy đủ các quy định của Nhà nước về thuê, sử dụng nhà ở công vụ (Số thành viên trong gia đình ở cùng là: </w:t>
      </w:r>
      <w:r w:rsidRPr="00222EC9">
        <w:rPr>
          <w:color w:val="000000"/>
          <w:sz w:val="26"/>
          <w:szCs w:val="26"/>
          <w:lang w:val="vi-VN"/>
        </w:rPr>
        <w:t>…………</w:t>
      </w:r>
      <w:r w:rsidRPr="002B0E92">
        <w:rPr>
          <w:color w:val="000000"/>
          <w:sz w:val="26"/>
          <w:szCs w:val="26"/>
          <w:lang w:val="vi-VN"/>
        </w:rPr>
        <w:t>người).</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Kèm theo đơn này là bản sao Quyết định số </w:t>
      </w:r>
      <w:r w:rsidRPr="00222EC9">
        <w:rPr>
          <w:color w:val="000000"/>
          <w:sz w:val="26"/>
          <w:szCs w:val="26"/>
          <w:lang w:val="vi-VN"/>
        </w:rPr>
        <w:t>……… </w:t>
      </w:r>
      <w:r w:rsidRPr="002B0E92">
        <w:rPr>
          <w:color w:val="000000"/>
          <w:sz w:val="26"/>
          <w:szCs w:val="26"/>
          <w:lang w:val="vi-VN"/>
        </w:rPr>
        <w:t>ngày </w:t>
      </w:r>
      <w:r w:rsidRPr="00222EC9">
        <w:rPr>
          <w:color w:val="000000"/>
          <w:sz w:val="26"/>
          <w:szCs w:val="26"/>
          <w:lang w:val="vi-VN"/>
        </w:rPr>
        <w:t>…./…./…. </w:t>
      </w:r>
      <w:r w:rsidRPr="002B0E92">
        <w:rPr>
          <w:color w:val="000000"/>
          <w:sz w:val="26"/>
          <w:szCs w:val="26"/>
          <w:lang w:val="vi-VN"/>
        </w:rPr>
        <w:t>của</w:t>
      </w:r>
      <w:r w:rsidRPr="00222EC9">
        <w:rPr>
          <w:color w:val="000000"/>
          <w:sz w:val="26"/>
          <w:szCs w:val="26"/>
          <w:lang w:val="vi-VN"/>
        </w:rPr>
        <w:t> ……về </w:t>
      </w:r>
      <w:r w:rsidRPr="002B0E92">
        <w:rPr>
          <w:color w:val="000000"/>
          <w:sz w:val="26"/>
          <w:szCs w:val="26"/>
          <w:lang w:val="vi-VN"/>
        </w:rPr>
        <w:t>việc bổ nhiệm hoặc/và điều động, luân chuyển công tác.</w:t>
      </w:r>
    </w:p>
    <w:p w:rsidR="00A921D3" w:rsidRPr="00222EC9" w:rsidRDefault="00A921D3" w:rsidP="00A921D3">
      <w:pPr>
        <w:shd w:val="clear" w:color="auto" w:fill="FFFFFF"/>
        <w:spacing w:before="120" w:line="234" w:lineRule="atLeast"/>
        <w:rPr>
          <w:color w:val="000000"/>
          <w:sz w:val="26"/>
          <w:szCs w:val="26"/>
          <w:lang w:val="vi-VN"/>
        </w:rPr>
      </w:pPr>
      <w:r w:rsidRPr="002B0E92">
        <w:rPr>
          <w:color w:val="000000"/>
          <w:sz w:val="26"/>
          <w:szCs w:val="26"/>
          <w:lang w:val="vi-VN"/>
        </w:rPr>
        <w:t>Tôi cam đoan những lời khai trong đơn là đúng sự thực và chịu trách nhiệm về những lời khai của mình trước pháp luật./.</w:t>
      </w:r>
    </w:p>
    <w:p w:rsidR="00A921D3" w:rsidRPr="00222EC9" w:rsidRDefault="00A921D3" w:rsidP="00A921D3">
      <w:pPr>
        <w:shd w:val="clear" w:color="auto" w:fill="FFFFFF"/>
        <w:spacing w:before="120" w:line="234" w:lineRule="atLeast"/>
        <w:rPr>
          <w:color w:val="000000"/>
          <w:sz w:val="26"/>
          <w:szCs w:val="26"/>
          <w:lang w:val="vi-VN"/>
        </w:rPr>
      </w:pPr>
      <w:r w:rsidRPr="00222EC9">
        <w:rPr>
          <w:color w:val="000000"/>
          <w:sz w:val="26"/>
          <w:szCs w:val="26"/>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A921D3" w:rsidRPr="006F3602" w:rsidTr="000A7981">
        <w:trPr>
          <w:tblCellSpacing w:w="0" w:type="dxa"/>
        </w:trPr>
        <w:tc>
          <w:tcPr>
            <w:tcW w:w="4428" w:type="dxa"/>
            <w:shd w:val="clear" w:color="auto" w:fill="FFFFFF"/>
            <w:tcMar>
              <w:top w:w="0" w:type="dxa"/>
              <w:left w:w="108" w:type="dxa"/>
              <w:bottom w:w="0" w:type="dxa"/>
              <w:right w:w="108" w:type="dxa"/>
            </w:tcMar>
            <w:hideMark/>
          </w:tcPr>
          <w:p w:rsidR="00A921D3" w:rsidRPr="00222EC9" w:rsidRDefault="00A921D3" w:rsidP="000A7981">
            <w:pPr>
              <w:spacing w:before="120" w:line="234" w:lineRule="atLeast"/>
              <w:jc w:val="center"/>
              <w:rPr>
                <w:color w:val="000000"/>
                <w:sz w:val="26"/>
                <w:szCs w:val="26"/>
                <w:lang w:val="vi-VN"/>
              </w:rPr>
            </w:pPr>
            <w:r w:rsidRPr="002B0E92">
              <w:rPr>
                <w:b/>
                <w:bCs/>
                <w:color w:val="000000"/>
                <w:sz w:val="26"/>
                <w:szCs w:val="26"/>
                <w:lang w:val="vi-VN"/>
              </w:rPr>
              <w:t>Xác nhận của cơ quan quản </w:t>
            </w:r>
            <w:r w:rsidRPr="00222EC9">
              <w:rPr>
                <w:b/>
                <w:bCs/>
                <w:color w:val="000000"/>
                <w:sz w:val="26"/>
                <w:szCs w:val="26"/>
                <w:lang w:val="vi-VN"/>
              </w:rPr>
              <w:t>lý</w:t>
            </w:r>
            <w:r w:rsidRPr="002B0E92">
              <w:rPr>
                <w:b/>
                <w:bCs/>
                <w:color w:val="000000"/>
                <w:sz w:val="26"/>
                <w:szCs w:val="26"/>
                <w:lang w:val="vi-VN"/>
              </w:rPr>
              <w:t> người đề nghị thuê nhà ở công vụ</w:t>
            </w:r>
            <w:r w:rsidRPr="00222EC9">
              <w:rPr>
                <w:color w:val="000000"/>
                <w:sz w:val="26"/>
                <w:szCs w:val="26"/>
                <w:lang w:val="vi-VN"/>
              </w:rPr>
              <w:br/>
            </w:r>
            <w:r w:rsidRPr="002B0E92">
              <w:rPr>
                <w:i/>
                <w:iCs/>
                <w:color w:val="000000"/>
                <w:sz w:val="26"/>
                <w:szCs w:val="26"/>
                <w:lang w:val="vi-VN"/>
              </w:rPr>
              <w:t>(về thực trạng nhà ở tại địa phương nơi đến công tác)</w:t>
            </w:r>
          </w:p>
        </w:tc>
        <w:tc>
          <w:tcPr>
            <w:tcW w:w="4428" w:type="dxa"/>
            <w:shd w:val="clear" w:color="auto" w:fill="FFFFFF"/>
            <w:tcMar>
              <w:top w:w="0" w:type="dxa"/>
              <w:left w:w="108" w:type="dxa"/>
              <w:bottom w:w="0" w:type="dxa"/>
              <w:right w:w="108" w:type="dxa"/>
            </w:tcMar>
            <w:hideMark/>
          </w:tcPr>
          <w:p w:rsidR="00A921D3" w:rsidRPr="00222EC9" w:rsidRDefault="00A921D3" w:rsidP="000A7981">
            <w:pPr>
              <w:spacing w:before="120" w:line="234" w:lineRule="atLeast"/>
              <w:jc w:val="center"/>
              <w:rPr>
                <w:color w:val="000000"/>
                <w:sz w:val="26"/>
                <w:szCs w:val="26"/>
                <w:lang w:val="vi-VN"/>
              </w:rPr>
            </w:pPr>
            <w:r w:rsidRPr="00222EC9">
              <w:rPr>
                <w:i/>
                <w:iCs/>
                <w:color w:val="000000"/>
                <w:sz w:val="26"/>
                <w:szCs w:val="26"/>
                <w:lang w:val="vi-VN"/>
              </w:rPr>
              <w:t>……….</w:t>
            </w:r>
            <w:r w:rsidRPr="002B0E92">
              <w:rPr>
                <w:i/>
                <w:iCs/>
                <w:color w:val="000000"/>
                <w:sz w:val="26"/>
                <w:szCs w:val="26"/>
                <w:lang w:val="vi-VN"/>
              </w:rPr>
              <w:t>, ngày </w:t>
            </w:r>
            <w:r w:rsidRPr="00222EC9">
              <w:rPr>
                <w:i/>
                <w:iCs/>
                <w:color w:val="000000"/>
                <w:sz w:val="26"/>
                <w:szCs w:val="26"/>
                <w:lang w:val="vi-VN"/>
              </w:rPr>
              <w:t>….. </w:t>
            </w:r>
            <w:r w:rsidRPr="002B0E92">
              <w:rPr>
                <w:i/>
                <w:iCs/>
                <w:color w:val="000000"/>
                <w:sz w:val="26"/>
                <w:szCs w:val="26"/>
                <w:lang w:val="vi-VN"/>
              </w:rPr>
              <w:t>tháng </w:t>
            </w:r>
            <w:r w:rsidRPr="00222EC9">
              <w:rPr>
                <w:i/>
                <w:iCs/>
                <w:color w:val="000000"/>
                <w:sz w:val="26"/>
                <w:szCs w:val="26"/>
                <w:lang w:val="vi-VN"/>
              </w:rPr>
              <w:t>….. </w:t>
            </w:r>
            <w:r w:rsidRPr="002B0E92">
              <w:rPr>
                <w:i/>
                <w:iCs/>
                <w:color w:val="000000"/>
                <w:sz w:val="26"/>
                <w:szCs w:val="26"/>
                <w:lang w:val="vi-VN"/>
              </w:rPr>
              <w:t>năm</w:t>
            </w:r>
            <w:r w:rsidRPr="00222EC9">
              <w:rPr>
                <w:i/>
                <w:iCs/>
                <w:color w:val="000000"/>
                <w:sz w:val="26"/>
                <w:szCs w:val="26"/>
                <w:lang w:val="vi-VN"/>
              </w:rPr>
              <w:t>…..</w:t>
            </w:r>
            <w:r w:rsidRPr="00222EC9">
              <w:rPr>
                <w:i/>
                <w:iCs/>
                <w:color w:val="000000"/>
                <w:sz w:val="26"/>
                <w:szCs w:val="26"/>
                <w:lang w:val="vi-VN"/>
              </w:rPr>
              <w:br/>
            </w:r>
            <w:r w:rsidRPr="002B0E92">
              <w:rPr>
                <w:b/>
                <w:bCs/>
                <w:color w:val="000000"/>
                <w:sz w:val="26"/>
                <w:szCs w:val="26"/>
                <w:lang w:val="vi-VN"/>
              </w:rPr>
              <w:t>Người làm đơn</w:t>
            </w:r>
            <w:r w:rsidRPr="00222EC9">
              <w:rPr>
                <w:b/>
                <w:bCs/>
                <w:color w:val="000000"/>
                <w:sz w:val="26"/>
                <w:szCs w:val="26"/>
                <w:lang w:val="vi-VN"/>
              </w:rPr>
              <w:br/>
            </w:r>
            <w:r w:rsidRPr="002B0E92">
              <w:rPr>
                <w:i/>
                <w:iCs/>
                <w:color w:val="000000"/>
                <w:sz w:val="26"/>
                <w:szCs w:val="26"/>
                <w:lang w:val="vi-VN"/>
              </w:rPr>
              <w:t>(Ký và gh</w:t>
            </w:r>
            <w:r w:rsidRPr="00222EC9">
              <w:rPr>
                <w:i/>
                <w:iCs/>
                <w:color w:val="000000"/>
                <w:sz w:val="26"/>
                <w:szCs w:val="26"/>
                <w:lang w:val="vi-VN"/>
              </w:rPr>
              <w:t>i</w:t>
            </w:r>
            <w:r w:rsidRPr="002B0E92">
              <w:rPr>
                <w:i/>
                <w:iCs/>
                <w:color w:val="000000"/>
                <w:sz w:val="26"/>
                <w:szCs w:val="26"/>
                <w:lang w:val="vi-VN"/>
              </w:rPr>
              <w:t> rõ họ tên)</w:t>
            </w:r>
          </w:p>
        </w:tc>
      </w:tr>
    </w:tbl>
    <w:p w:rsidR="00A921D3" w:rsidRPr="00222EC9" w:rsidRDefault="00A921D3" w:rsidP="00A921D3">
      <w:pPr>
        <w:shd w:val="clear" w:color="auto" w:fill="FFFFFF"/>
        <w:spacing w:before="120" w:line="234" w:lineRule="atLeast"/>
        <w:rPr>
          <w:color w:val="000000"/>
          <w:sz w:val="26"/>
          <w:szCs w:val="26"/>
          <w:lang w:val="vi-VN"/>
        </w:rPr>
      </w:pPr>
      <w:r w:rsidRPr="00222EC9">
        <w:rPr>
          <w:color w:val="000000"/>
          <w:sz w:val="26"/>
          <w:szCs w:val="26"/>
          <w:lang w:val="vi-VN"/>
        </w:rPr>
        <w:t> </w:t>
      </w:r>
    </w:p>
    <w:p w:rsidR="00A921D3" w:rsidRPr="00222EC9" w:rsidRDefault="00A921D3" w:rsidP="00A921D3">
      <w:pPr>
        <w:shd w:val="clear" w:color="auto" w:fill="FFFFFF"/>
        <w:spacing w:before="120" w:line="234" w:lineRule="atLeast"/>
        <w:rPr>
          <w:color w:val="000000"/>
          <w:sz w:val="26"/>
          <w:szCs w:val="26"/>
          <w:lang w:val="vi-VN"/>
        </w:rPr>
      </w:pPr>
      <w:r w:rsidRPr="002B0E92">
        <w:rPr>
          <w:i/>
          <w:iCs/>
          <w:color w:val="000000"/>
          <w:sz w:val="26"/>
          <w:szCs w:val="26"/>
          <w:lang w:val="vi-VN"/>
        </w:rPr>
        <w:t>Ghi chú:</w:t>
      </w:r>
    </w:p>
    <w:p w:rsidR="00A921D3" w:rsidRPr="00222EC9" w:rsidRDefault="00A921D3" w:rsidP="00A921D3">
      <w:pPr>
        <w:shd w:val="clear" w:color="auto" w:fill="FFFFFF"/>
        <w:spacing w:before="120" w:line="234" w:lineRule="atLeast"/>
        <w:rPr>
          <w:color w:val="000000"/>
          <w:sz w:val="26"/>
          <w:szCs w:val="26"/>
          <w:lang w:val="vi-VN"/>
        </w:rPr>
      </w:pPr>
      <w:r w:rsidRPr="002B0E92">
        <w:rPr>
          <w:i/>
          <w:iCs/>
          <w:color w:val="000000"/>
          <w:sz w:val="26"/>
          <w:szCs w:val="26"/>
          <w:lang w:val="vi-VN"/>
        </w:rPr>
        <w:t>(*) Ghi tên cơ quan đại diện ch</w:t>
      </w:r>
      <w:r w:rsidRPr="00222EC9">
        <w:rPr>
          <w:i/>
          <w:iCs/>
          <w:color w:val="000000"/>
          <w:sz w:val="26"/>
          <w:szCs w:val="26"/>
          <w:lang w:val="vi-VN"/>
        </w:rPr>
        <w:t>ủ</w:t>
      </w:r>
      <w:r w:rsidRPr="002B0E92">
        <w:rPr>
          <w:i/>
          <w:iCs/>
          <w:color w:val="000000"/>
          <w:sz w:val="26"/>
          <w:szCs w:val="26"/>
          <w:lang w:val="vi-VN"/>
        </w:rPr>
        <w:t> sở hữu nhà ở công vụ quy định tại Điều 5 của Thông tư số 09/20</w:t>
      </w:r>
      <w:r w:rsidRPr="00222EC9">
        <w:rPr>
          <w:i/>
          <w:iCs/>
          <w:color w:val="000000"/>
          <w:sz w:val="26"/>
          <w:szCs w:val="26"/>
          <w:lang w:val="vi-VN"/>
        </w:rPr>
        <w:t>1</w:t>
      </w:r>
      <w:r w:rsidRPr="002B0E92">
        <w:rPr>
          <w:i/>
          <w:iCs/>
          <w:color w:val="000000"/>
          <w:sz w:val="26"/>
          <w:szCs w:val="26"/>
          <w:lang w:val="vi-VN"/>
        </w:rPr>
        <w:t>5/TT-BXD ngày 29 tháng 12 năm 2015 của Bộ tr</w:t>
      </w:r>
      <w:r w:rsidRPr="00222EC9">
        <w:rPr>
          <w:i/>
          <w:iCs/>
          <w:color w:val="000000"/>
          <w:sz w:val="26"/>
          <w:szCs w:val="26"/>
          <w:lang w:val="vi-VN"/>
        </w:rPr>
        <w:t>ưở</w:t>
      </w:r>
      <w:r w:rsidRPr="002B0E92">
        <w:rPr>
          <w:i/>
          <w:iCs/>
          <w:color w:val="000000"/>
          <w:sz w:val="26"/>
          <w:szCs w:val="26"/>
          <w:lang w:val="vi-VN"/>
        </w:rPr>
        <w:t>ng Bộ Xây dựng.</w:t>
      </w: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A921D3"/>
    <w:rsid w:val="003C748A"/>
    <w:rsid w:val="00483204"/>
    <w:rsid w:val="0050426C"/>
    <w:rsid w:val="00A921D3"/>
    <w:rsid w:val="00BE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D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1D3"/>
    <w:pPr>
      <w:autoSpaceDE w:val="0"/>
      <w:autoSpaceDN w:val="0"/>
      <w:adjustRightInd w:val="0"/>
      <w:spacing w:after="0"/>
      <w:ind w:firstLine="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2017-12-23T02:21:00Z</dcterms:created>
  <dcterms:modified xsi:type="dcterms:W3CDTF">2017-12-23T02:21:00Z</dcterms:modified>
</cp:coreProperties>
</file>